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val="0"/>
        <w:spacing w:after="0" w:line="360" w:lineRule="auto"/>
        <w:ind w:left="0" w:leftChars="0" w:right="0" w:rightChars="0" w:firstLine="0" w:firstLineChars="0"/>
        <w:jc w:val="center"/>
        <w:textAlignment w:val="auto"/>
        <w:outlineLvl w:val="9"/>
        <w:rPr>
          <w:rFonts w:hint="default" w:ascii="Trebuchet MS" w:hAnsi="Trebuchet MS" w:cs="Trebuchet MS"/>
          <w:b/>
          <w:sz w:val="32"/>
          <w:szCs w:val="32"/>
        </w:rPr>
      </w:pPr>
      <w:r>
        <w:rPr>
          <w:rFonts w:hint="default" w:ascii="Trebuchet MS" w:hAnsi="Trebuchet MS" w:cs="Trebuchet MS"/>
          <w:b/>
          <w:sz w:val="32"/>
          <w:szCs w:val="32"/>
          <w:lang w:val="en-US"/>
        </w:rPr>
        <w:t xml:space="preserve">BAB </w:t>
      </w:r>
      <w:r>
        <w:rPr>
          <w:rFonts w:hint="default" w:ascii="Trebuchet MS" w:hAnsi="Trebuchet MS" w:cs="Trebuchet MS"/>
          <w:b/>
          <w:sz w:val="32"/>
          <w:szCs w:val="32"/>
        </w:rPr>
        <w:t>I</w:t>
      </w:r>
    </w:p>
    <w:p>
      <w:pPr>
        <w:keepNext w:val="0"/>
        <w:keepLines w:val="0"/>
        <w:pageBreakBefore w:val="0"/>
        <w:widowControl/>
        <w:kinsoku/>
        <w:wordWrap/>
        <w:overflowPunct/>
        <w:topLinePunct w:val="0"/>
        <w:autoSpaceDE/>
        <w:autoSpaceDN/>
        <w:bidi w:val="0"/>
        <w:adjustRightInd/>
        <w:snapToGrid w:val="0"/>
        <w:spacing w:after="0" w:line="360" w:lineRule="auto"/>
        <w:ind w:left="0" w:leftChars="0" w:right="0" w:rightChars="0" w:firstLine="0" w:firstLineChars="0"/>
        <w:jc w:val="center"/>
        <w:textAlignment w:val="auto"/>
        <w:outlineLvl w:val="9"/>
        <w:rPr>
          <w:rFonts w:hint="default" w:ascii="Trebuchet MS" w:hAnsi="Trebuchet MS" w:cs="Trebuchet MS"/>
          <w:b/>
          <w:sz w:val="32"/>
          <w:szCs w:val="32"/>
        </w:rPr>
      </w:pPr>
      <w:r>
        <w:rPr>
          <w:rFonts w:hint="default" w:ascii="Trebuchet MS" w:hAnsi="Trebuchet MS" w:cs="Trebuchet MS"/>
          <w:b/>
          <w:sz w:val="32"/>
          <w:szCs w:val="32"/>
        </w:rPr>
        <w:t>PENDAHULUAN</w:t>
      </w:r>
    </w:p>
    <w:p>
      <w:pPr>
        <w:rPr>
          <w:rFonts w:hint="default" w:ascii="Arial" w:hAnsi="Arial" w:cs="Arial"/>
          <w:b/>
          <w:sz w:val="24"/>
          <w:szCs w:val="24"/>
        </w:rPr>
      </w:pPr>
    </w:p>
    <w:p>
      <w:pPr>
        <w:tabs>
          <w:tab w:val="left" w:pos="440"/>
        </w:tabs>
        <w:rPr>
          <w:rFonts w:hint="default" w:ascii="Arial" w:hAnsi="Arial" w:cs="Arial"/>
          <w:b/>
          <w:sz w:val="24"/>
          <w:szCs w:val="24"/>
        </w:rPr>
      </w:pPr>
      <w:r>
        <w:rPr>
          <w:rFonts w:hint="default" w:ascii="Arial" w:hAnsi="Arial" w:cs="Arial"/>
          <w:b/>
          <w:sz w:val="24"/>
          <w:szCs w:val="24"/>
        </w:rPr>
        <w:t>A.</w:t>
      </w:r>
      <w:r>
        <w:rPr>
          <w:rFonts w:hint="default" w:ascii="Arial" w:hAnsi="Arial" w:cs="Arial"/>
          <w:b/>
          <w:sz w:val="24"/>
          <w:szCs w:val="24"/>
          <w:lang w:val="en-US"/>
        </w:rPr>
        <w:t xml:space="preserve"> </w:t>
      </w:r>
      <w:r>
        <w:rPr>
          <w:rFonts w:hint="default" w:ascii="Arial" w:hAnsi="Arial" w:cs="Arial"/>
          <w:b/>
          <w:sz w:val="24"/>
          <w:szCs w:val="24"/>
          <w:lang w:val="en-US"/>
        </w:rPr>
        <w:tab/>
      </w:r>
      <w:r>
        <w:rPr>
          <w:rFonts w:hint="default" w:ascii="Arial" w:hAnsi="Arial" w:cs="Arial"/>
          <w:b/>
          <w:sz w:val="24"/>
          <w:szCs w:val="24"/>
          <w:lang w:val="en-US"/>
        </w:rPr>
        <w:t>LATAR BELAKANG</w:t>
      </w:r>
    </w:p>
    <w:p>
      <w:pPr>
        <w:keepNext w:val="0"/>
        <w:keepLines w:val="0"/>
        <w:pageBreakBefore w:val="0"/>
        <w:widowControl/>
        <w:kinsoku/>
        <w:wordWrap/>
        <w:overflowPunct/>
        <w:topLinePunct w:val="0"/>
        <w:autoSpaceDE/>
        <w:autoSpaceDN/>
        <w:bidi w:val="0"/>
        <w:adjustRightInd/>
        <w:snapToGrid w:val="0"/>
        <w:spacing w:after="0" w:line="360" w:lineRule="auto"/>
        <w:ind w:left="440" w:leftChars="200" w:right="0" w:rightChars="0" w:firstLine="878" w:firstLineChars="366"/>
        <w:jc w:val="both"/>
        <w:textAlignment w:val="auto"/>
        <w:outlineLvl w:val="9"/>
        <w:rPr>
          <w:rFonts w:hint="default" w:ascii="Arial" w:hAnsi="Arial" w:cs="Arial"/>
          <w:sz w:val="24"/>
          <w:szCs w:val="24"/>
        </w:rPr>
      </w:pPr>
      <w:r>
        <w:rPr>
          <w:rFonts w:hint="default" w:ascii="Arial" w:hAnsi="Arial" w:cs="Arial"/>
          <w:sz w:val="24"/>
          <w:szCs w:val="24"/>
        </w:rPr>
        <w:t xml:space="preserve">Pelayanan publik yang diberikan </w:t>
      </w:r>
      <w:r>
        <w:rPr>
          <w:rFonts w:hint="default" w:ascii="Arial" w:hAnsi="Arial" w:cs="Arial"/>
          <w:sz w:val="24"/>
          <w:szCs w:val="24"/>
          <w:lang w:val="en-US"/>
        </w:rPr>
        <w:t>I</w:t>
      </w:r>
      <w:r>
        <w:rPr>
          <w:rFonts w:hint="default" w:ascii="Arial" w:hAnsi="Arial" w:cs="Arial"/>
          <w:sz w:val="24"/>
          <w:szCs w:val="24"/>
        </w:rPr>
        <w:t xml:space="preserve">nstansi Pemerintah  kepada masyarakat merupakan perwujudan fungsi </w:t>
      </w:r>
      <w:r>
        <w:rPr>
          <w:rFonts w:hint="default" w:ascii="Arial" w:hAnsi="Arial" w:cs="Arial"/>
          <w:sz w:val="24"/>
          <w:szCs w:val="24"/>
          <w:lang w:val="en-US"/>
        </w:rPr>
        <w:t>A</w:t>
      </w:r>
      <w:r>
        <w:rPr>
          <w:rFonts w:hint="default" w:ascii="Arial" w:hAnsi="Arial" w:cs="Arial"/>
          <w:sz w:val="24"/>
          <w:szCs w:val="24"/>
        </w:rPr>
        <w:t xml:space="preserve">paratur </w:t>
      </w:r>
      <w:r>
        <w:rPr>
          <w:rFonts w:hint="default" w:ascii="Arial" w:hAnsi="Arial" w:cs="Arial"/>
          <w:sz w:val="24"/>
          <w:szCs w:val="24"/>
          <w:lang w:val="en-US"/>
        </w:rPr>
        <w:t xml:space="preserve">Sipil </w:t>
      </w:r>
      <w:r>
        <w:rPr>
          <w:rFonts w:hint="default" w:ascii="Arial" w:hAnsi="Arial" w:cs="Arial"/>
          <w:sz w:val="24"/>
          <w:szCs w:val="24"/>
        </w:rPr>
        <w:t>Negara sebagai abdi masyarakat</w:t>
      </w:r>
      <w:r>
        <w:rPr>
          <w:rFonts w:hint="default" w:ascii="Arial" w:hAnsi="Arial" w:cs="Arial"/>
          <w:sz w:val="24"/>
          <w:szCs w:val="24"/>
          <w:lang w:val="en-US"/>
        </w:rPr>
        <w:t>.</w:t>
      </w:r>
      <w:r>
        <w:rPr>
          <w:rFonts w:hint="default" w:ascii="Arial" w:hAnsi="Arial" w:cs="Arial"/>
          <w:sz w:val="24"/>
          <w:szCs w:val="24"/>
        </w:rPr>
        <w:t xml:space="preserve"> Pada era otonomi daerah, fungsi pelayanan publik menjadi salah satu fok</w:t>
      </w:r>
      <w:r>
        <w:rPr>
          <w:rFonts w:hint="default" w:ascii="Arial" w:hAnsi="Arial" w:cs="Arial"/>
          <w:sz w:val="24"/>
          <w:szCs w:val="24"/>
          <w:lang w:val="en-US"/>
        </w:rPr>
        <w:t>u</w:t>
      </w:r>
      <w:r>
        <w:rPr>
          <w:rFonts w:hint="default" w:ascii="Arial" w:hAnsi="Arial" w:cs="Arial"/>
          <w:sz w:val="24"/>
          <w:szCs w:val="24"/>
        </w:rPr>
        <w:t xml:space="preserve">s perhatian dalam peningkatan kinerja instansi Pemerintah </w:t>
      </w:r>
      <w:r>
        <w:rPr>
          <w:rFonts w:hint="default" w:ascii="Arial" w:hAnsi="Arial" w:cs="Arial"/>
          <w:sz w:val="24"/>
          <w:szCs w:val="24"/>
          <w:lang w:val="en-US"/>
        </w:rPr>
        <w:t>D</w:t>
      </w:r>
      <w:r>
        <w:rPr>
          <w:rFonts w:hint="default" w:ascii="Arial" w:hAnsi="Arial" w:cs="Arial"/>
          <w:sz w:val="24"/>
          <w:szCs w:val="24"/>
        </w:rPr>
        <w:t>aerah.</w:t>
      </w:r>
      <w:r>
        <w:rPr>
          <w:rFonts w:hint="default" w:ascii="Arial" w:hAnsi="Arial" w:cs="Arial"/>
          <w:sz w:val="24"/>
          <w:szCs w:val="24"/>
          <w:lang w:val="en-US"/>
        </w:rPr>
        <w:t xml:space="preserve"> </w:t>
      </w:r>
      <w:r>
        <w:rPr>
          <w:rFonts w:hint="default" w:ascii="Arial" w:hAnsi="Arial" w:cs="Arial"/>
          <w:sz w:val="24"/>
          <w:szCs w:val="24"/>
        </w:rPr>
        <w:t xml:space="preserve">Oleh karenanya secara otomatis berbagai fasilitas pelayanan publik harus lebih didekatkan </w:t>
      </w:r>
      <w:r>
        <w:rPr>
          <w:rFonts w:hint="default" w:ascii="Arial" w:hAnsi="Arial" w:cs="Arial"/>
          <w:sz w:val="24"/>
          <w:szCs w:val="24"/>
          <w:lang w:val="en-US"/>
        </w:rPr>
        <w:t xml:space="preserve">dan ditingkatkan </w:t>
      </w:r>
      <w:r>
        <w:rPr>
          <w:rFonts w:hint="default" w:ascii="Arial" w:hAnsi="Arial" w:cs="Arial"/>
          <w:sz w:val="24"/>
          <w:szCs w:val="24"/>
        </w:rPr>
        <w:t>pada masyarakat, sehingga mudah dijangkau oleh masyarakat.</w:t>
      </w:r>
    </w:p>
    <w:p>
      <w:pPr>
        <w:keepNext w:val="0"/>
        <w:keepLines w:val="0"/>
        <w:pageBreakBefore w:val="0"/>
        <w:widowControl/>
        <w:kinsoku/>
        <w:wordWrap/>
        <w:overflowPunct/>
        <w:topLinePunct w:val="0"/>
        <w:autoSpaceDE/>
        <w:autoSpaceDN/>
        <w:bidi w:val="0"/>
        <w:adjustRightInd/>
        <w:snapToGrid/>
        <w:spacing w:after="80" w:line="360" w:lineRule="auto"/>
        <w:ind w:left="440" w:leftChars="200" w:right="0" w:rightChars="0" w:firstLine="878" w:firstLineChars="366"/>
        <w:jc w:val="both"/>
        <w:textAlignment w:val="auto"/>
        <w:outlineLvl w:val="9"/>
        <w:rPr>
          <w:rFonts w:hint="default" w:ascii="Arial" w:hAnsi="Arial" w:cs="Arial"/>
          <w:sz w:val="24"/>
          <w:szCs w:val="24"/>
        </w:rPr>
      </w:pPr>
      <w:r>
        <w:rPr>
          <w:rFonts w:hint="default" w:ascii="Arial" w:hAnsi="Arial" w:cs="Arial"/>
          <w:sz w:val="24"/>
          <w:szCs w:val="24"/>
        </w:rPr>
        <w:t xml:space="preserve">Pemerintah Pusat mengeluarkan sejumlah kebijakan untuk meningkatkan kinerja </w:t>
      </w:r>
      <w:r>
        <w:rPr>
          <w:rFonts w:hint="default" w:ascii="Arial" w:hAnsi="Arial" w:cs="Arial"/>
          <w:sz w:val="24"/>
          <w:szCs w:val="24"/>
          <w:lang w:val="en-US"/>
        </w:rPr>
        <w:t>I</w:t>
      </w:r>
      <w:r>
        <w:rPr>
          <w:rFonts w:hint="default" w:ascii="Arial" w:hAnsi="Arial" w:cs="Arial"/>
          <w:sz w:val="24"/>
          <w:szCs w:val="24"/>
        </w:rPr>
        <w:t xml:space="preserve">nstansi </w:t>
      </w:r>
      <w:r>
        <w:rPr>
          <w:rFonts w:hint="default" w:ascii="Arial" w:hAnsi="Arial" w:cs="Arial"/>
          <w:sz w:val="24"/>
          <w:szCs w:val="24"/>
          <w:lang w:val="en-US"/>
        </w:rPr>
        <w:t>P</w:t>
      </w:r>
      <w:r>
        <w:rPr>
          <w:rFonts w:hint="default" w:ascii="Arial" w:hAnsi="Arial" w:cs="Arial"/>
          <w:sz w:val="24"/>
          <w:szCs w:val="24"/>
        </w:rPr>
        <w:t xml:space="preserve">emerintah dan kualitas pelayanan publik, antara lain kebijakan tentang penyusunan Sistem </w:t>
      </w:r>
      <w:r>
        <w:rPr>
          <w:rFonts w:hint="default" w:ascii="Arial" w:hAnsi="Arial" w:cs="Arial"/>
          <w:sz w:val="24"/>
          <w:szCs w:val="24"/>
          <w:lang w:val="en-US"/>
        </w:rPr>
        <w:t xml:space="preserve">Operasional Prosedur berdasarkan Peraturan Menteri Pendayagunaan Aparatur Negara dan RB Nomor 35 tahun 2012 tentang Pedoman Penyusunan Standar Operasional </w:t>
      </w:r>
      <w:r>
        <w:rPr>
          <w:rFonts w:hint="default" w:ascii="Arial" w:hAnsi="Arial" w:cs="Arial"/>
          <w:sz w:val="24"/>
          <w:szCs w:val="24"/>
        </w:rPr>
        <w:t xml:space="preserve">Prosedur </w:t>
      </w:r>
      <w:r>
        <w:rPr>
          <w:rFonts w:hint="default" w:ascii="Arial" w:hAnsi="Arial" w:cs="Arial"/>
          <w:sz w:val="24"/>
          <w:szCs w:val="24"/>
          <w:lang w:val="en-US"/>
        </w:rPr>
        <w:t xml:space="preserve">Administrasi Pemerintahan. </w:t>
      </w:r>
    </w:p>
    <w:p>
      <w:pPr>
        <w:keepNext w:val="0"/>
        <w:keepLines w:val="0"/>
        <w:pageBreakBefore w:val="0"/>
        <w:widowControl/>
        <w:tabs>
          <w:tab w:val="left" w:pos="1320"/>
        </w:tabs>
        <w:kinsoku/>
        <w:wordWrap/>
        <w:overflowPunct/>
        <w:topLinePunct w:val="0"/>
        <w:autoSpaceDE/>
        <w:autoSpaceDN/>
        <w:bidi w:val="0"/>
        <w:adjustRightInd/>
        <w:snapToGrid/>
        <w:spacing w:after="80" w:line="360" w:lineRule="auto"/>
        <w:ind w:left="440" w:leftChars="200" w:right="0" w:rightChars="0" w:firstLine="878" w:firstLineChars="366"/>
        <w:jc w:val="both"/>
        <w:textAlignment w:val="auto"/>
        <w:outlineLvl w:val="9"/>
        <w:rPr>
          <w:rFonts w:hint="default" w:ascii="Arial" w:hAnsi="Arial" w:cs="Arial"/>
          <w:sz w:val="24"/>
          <w:szCs w:val="24"/>
        </w:rPr>
      </w:pPr>
      <w:r>
        <w:rPr>
          <w:rFonts w:hint="default" w:ascii="Arial" w:hAnsi="Arial" w:cs="Arial"/>
          <w:sz w:val="24"/>
          <w:szCs w:val="24"/>
        </w:rPr>
        <w:t xml:space="preserve">Kebijakan itu ternyata tidak secara otomatis menyelesaikan permasalahan pelayanan publik oleh Instansi </w:t>
      </w:r>
      <w:r>
        <w:rPr>
          <w:rFonts w:hint="default" w:ascii="Arial" w:hAnsi="Arial" w:cs="Arial"/>
          <w:sz w:val="24"/>
          <w:szCs w:val="24"/>
          <w:lang w:val="en-US"/>
        </w:rPr>
        <w:t>P</w:t>
      </w:r>
      <w:r>
        <w:rPr>
          <w:rFonts w:hint="default" w:ascii="Arial" w:hAnsi="Arial" w:cs="Arial"/>
          <w:sz w:val="24"/>
          <w:szCs w:val="24"/>
        </w:rPr>
        <w:t xml:space="preserve">emerintah </w:t>
      </w:r>
      <w:r>
        <w:rPr>
          <w:rFonts w:hint="default" w:ascii="Arial" w:hAnsi="Arial" w:cs="Arial"/>
          <w:sz w:val="24"/>
          <w:szCs w:val="24"/>
          <w:lang w:val="en-US"/>
        </w:rPr>
        <w:t xml:space="preserve">yang </w:t>
      </w:r>
      <w:r>
        <w:rPr>
          <w:rFonts w:hint="default" w:ascii="Arial" w:hAnsi="Arial" w:cs="Arial"/>
          <w:sz w:val="24"/>
          <w:szCs w:val="24"/>
        </w:rPr>
        <w:t xml:space="preserve">selama ini </w:t>
      </w:r>
      <w:r>
        <w:rPr>
          <w:rFonts w:hint="default" w:ascii="Arial" w:hAnsi="Arial" w:cs="Arial"/>
          <w:sz w:val="24"/>
          <w:szCs w:val="24"/>
          <w:lang w:val="en-US"/>
        </w:rPr>
        <w:t>memiliki citra kurang baik</w:t>
      </w:r>
      <w:r>
        <w:rPr>
          <w:rFonts w:hint="default" w:ascii="Arial" w:hAnsi="Arial" w:cs="Arial"/>
          <w:sz w:val="24"/>
          <w:szCs w:val="24"/>
        </w:rPr>
        <w:t xml:space="preserve">, berbelit- belit, lamban, dan berbiaya mahal, serta hal tersebut berkaitan dengan persoalan seberapa jauh berbagai </w:t>
      </w:r>
      <w:r>
        <w:rPr>
          <w:rFonts w:hint="default" w:ascii="Arial" w:hAnsi="Arial" w:cs="Arial"/>
          <w:sz w:val="24"/>
          <w:szCs w:val="24"/>
          <w:lang w:val="en-US"/>
        </w:rPr>
        <w:t>P</w:t>
      </w:r>
      <w:r>
        <w:rPr>
          <w:rFonts w:hint="default" w:ascii="Arial" w:hAnsi="Arial" w:cs="Arial"/>
          <w:sz w:val="24"/>
          <w:szCs w:val="24"/>
        </w:rPr>
        <w:t xml:space="preserve">eraturan </w:t>
      </w:r>
      <w:r>
        <w:rPr>
          <w:rFonts w:hint="default" w:ascii="Arial" w:hAnsi="Arial" w:cs="Arial"/>
          <w:sz w:val="24"/>
          <w:szCs w:val="24"/>
          <w:lang w:val="en-US"/>
        </w:rPr>
        <w:t>P</w:t>
      </w:r>
      <w:r>
        <w:rPr>
          <w:rFonts w:hint="default" w:ascii="Arial" w:hAnsi="Arial" w:cs="Arial"/>
          <w:sz w:val="24"/>
          <w:szCs w:val="24"/>
        </w:rPr>
        <w:t>emerintah tersebut disosislisasikan di kalangan aparatur pemerintah</w:t>
      </w:r>
      <w:r>
        <w:rPr>
          <w:rFonts w:hint="default" w:ascii="Arial" w:hAnsi="Arial" w:cs="Arial"/>
          <w:sz w:val="24"/>
          <w:szCs w:val="24"/>
          <w:lang w:val="en-US"/>
        </w:rPr>
        <w:t xml:space="preserve"> </w:t>
      </w:r>
      <w:r>
        <w:rPr>
          <w:rFonts w:hint="default" w:ascii="Arial" w:hAnsi="Arial" w:cs="Arial"/>
          <w:sz w:val="24"/>
          <w:szCs w:val="24"/>
        </w:rPr>
        <w:t>dan masyarakat, serta bagaimana infrastuktur pemerintaha</w:t>
      </w:r>
      <w:r>
        <w:rPr>
          <w:rFonts w:hint="default" w:ascii="Arial" w:hAnsi="Arial" w:cs="Arial"/>
          <w:sz w:val="24"/>
          <w:szCs w:val="24"/>
          <w:lang w:val="en-US"/>
        </w:rPr>
        <w:t>n</w:t>
      </w:r>
      <w:r>
        <w:rPr>
          <w:rFonts w:hint="default" w:ascii="Arial" w:hAnsi="Arial" w:cs="Arial"/>
          <w:sz w:val="24"/>
          <w:szCs w:val="24"/>
        </w:rPr>
        <w:t xml:space="preserve">, dana, sarana, </w:t>
      </w:r>
      <w:r>
        <w:rPr>
          <w:rFonts w:hint="default" w:ascii="Arial" w:hAnsi="Arial" w:cs="Arial"/>
          <w:sz w:val="24"/>
          <w:szCs w:val="24"/>
          <w:lang w:val="en-US"/>
        </w:rPr>
        <w:t>t</w:t>
      </w:r>
      <w:r>
        <w:rPr>
          <w:rFonts w:hint="default" w:ascii="Arial" w:hAnsi="Arial" w:cs="Arial"/>
          <w:sz w:val="24"/>
          <w:szCs w:val="24"/>
        </w:rPr>
        <w:t xml:space="preserve">eknologi  </w:t>
      </w:r>
      <w:r>
        <w:rPr>
          <w:rFonts w:hint="default" w:ascii="Arial" w:hAnsi="Arial" w:cs="Arial"/>
          <w:sz w:val="24"/>
          <w:szCs w:val="24"/>
          <w:lang w:val="en-US"/>
        </w:rPr>
        <w:t>S</w:t>
      </w:r>
      <w:r>
        <w:rPr>
          <w:rFonts w:hint="default" w:ascii="Arial" w:hAnsi="Arial" w:cs="Arial"/>
          <w:sz w:val="24"/>
          <w:szCs w:val="24"/>
        </w:rPr>
        <w:t xml:space="preserve">umber </w:t>
      </w:r>
      <w:r>
        <w:rPr>
          <w:rFonts w:hint="default" w:ascii="Arial" w:hAnsi="Arial" w:cs="Arial"/>
          <w:sz w:val="24"/>
          <w:szCs w:val="24"/>
          <w:lang w:val="en-US"/>
        </w:rPr>
        <w:t>D</w:t>
      </w:r>
      <w:r>
        <w:rPr>
          <w:rFonts w:hint="default" w:ascii="Arial" w:hAnsi="Arial" w:cs="Arial"/>
          <w:sz w:val="24"/>
          <w:szCs w:val="24"/>
        </w:rPr>
        <w:t xml:space="preserve">aya </w:t>
      </w:r>
      <w:r>
        <w:rPr>
          <w:rFonts w:hint="default" w:ascii="Arial" w:hAnsi="Arial" w:cs="Arial"/>
          <w:sz w:val="24"/>
          <w:szCs w:val="24"/>
          <w:lang w:val="en-US"/>
        </w:rPr>
        <w:t>M</w:t>
      </w:r>
      <w:r>
        <w:rPr>
          <w:rFonts w:hint="default" w:ascii="Arial" w:hAnsi="Arial" w:cs="Arial"/>
          <w:sz w:val="24"/>
          <w:szCs w:val="24"/>
        </w:rPr>
        <w:t>anusia (SDM)</w:t>
      </w:r>
      <w:r>
        <w:rPr>
          <w:rFonts w:hint="default" w:ascii="Arial" w:hAnsi="Arial" w:cs="Arial"/>
          <w:sz w:val="24"/>
          <w:szCs w:val="24"/>
          <w:lang w:val="en-US"/>
        </w:rPr>
        <w:t>,</w:t>
      </w:r>
      <w:r>
        <w:rPr>
          <w:rFonts w:hint="default" w:ascii="Arial" w:hAnsi="Arial" w:cs="Arial"/>
          <w:sz w:val="24"/>
          <w:szCs w:val="24"/>
        </w:rPr>
        <w:t xml:space="preserve"> </w:t>
      </w:r>
      <w:r>
        <w:rPr>
          <w:rFonts w:hint="default" w:ascii="Arial" w:hAnsi="Arial" w:cs="Arial"/>
          <w:sz w:val="24"/>
          <w:szCs w:val="24"/>
          <w:lang w:val="en-US"/>
        </w:rPr>
        <w:t xml:space="preserve">dan </w:t>
      </w:r>
      <w:r>
        <w:rPr>
          <w:rFonts w:hint="default" w:ascii="Arial" w:hAnsi="Arial" w:cs="Arial"/>
          <w:sz w:val="24"/>
          <w:szCs w:val="24"/>
        </w:rPr>
        <w:t>budaya kerja organisasi disiapkan untuk menopang pelaksanaan berbagai peraturan tersebut sehinggan kinerja pelayanan public menjadi terukur dan dapat dievaluasi keberhasilannya</w:t>
      </w:r>
      <w:r>
        <w:rPr>
          <w:rFonts w:hint="default" w:ascii="Arial" w:hAnsi="Arial" w:cs="Arial"/>
          <w:sz w:val="24"/>
          <w:szCs w:val="24"/>
          <w:lang w:val="en-US"/>
        </w:rPr>
        <w:t>.</w:t>
      </w:r>
      <w:r>
        <w:rPr>
          <w:rFonts w:hint="default" w:ascii="Arial" w:hAnsi="Arial" w:cs="Arial"/>
          <w:sz w:val="24"/>
          <w:szCs w:val="24"/>
        </w:rPr>
        <w:t xml:space="preserve"> </w:t>
      </w:r>
    </w:p>
    <w:p>
      <w:pPr>
        <w:keepNext w:val="0"/>
        <w:keepLines w:val="0"/>
        <w:pageBreakBefore w:val="0"/>
        <w:widowControl/>
        <w:kinsoku/>
        <w:wordWrap/>
        <w:overflowPunct/>
        <w:topLinePunct w:val="0"/>
        <w:autoSpaceDE/>
        <w:autoSpaceDN/>
        <w:bidi w:val="0"/>
        <w:adjustRightInd/>
        <w:snapToGrid w:val="0"/>
        <w:spacing w:after="200" w:line="360" w:lineRule="auto"/>
        <w:ind w:left="440" w:leftChars="200" w:right="0" w:rightChars="0" w:firstLine="878" w:firstLineChars="366"/>
        <w:jc w:val="both"/>
        <w:textAlignment w:val="auto"/>
        <w:outlineLvl w:val="9"/>
        <w:rPr>
          <w:rFonts w:hint="default" w:ascii="Arial" w:hAnsi="Arial" w:cs="Arial"/>
          <w:sz w:val="24"/>
          <w:szCs w:val="24"/>
        </w:rPr>
      </w:pPr>
      <w:r>
        <w:rPr>
          <w:rFonts w:hint="default" w:ascii="Arial" w:hAnsi="Arial" w:cs="Arial"/>
          <w:sz w:val="24"/>
          <w:szCs w:val="24"/>
          <w:lang w:val="en-US"/>
        </w:rPr>
        <w:t xml:space="preserve">Untuk itu, salah satu </w:t>
      </w:r>
      <w:r>
        <w:rPr>
          <w:rFonts w:hint="default" w:ascii="Arial" w:hAnsi="Arial" w:cs="Arial"/>
          <w:sz w:val="24"/>
          <w:szCs w:val="24"/>
        </w:rPr>
        <w:t xml:space="preserve">upaya mewujudkan kinerja pelayanan publik di lingkungan unit kerja pemerintahan yang terukur dan dapat dievaluasi keberhasilannya, pemerintah daerah perlu memiliki dan menerapkan </w:t>
      </w:r>
      <w:r>
        <w:rPr>
          <w:rFonts w:hint="default" w:ascii="Arial" w:hAnsi="Arial" w:cs="Arial"/>
          <w:sz w:val="24"/>
          <w:szCs w:val="24"/>
          <w:lang w:val="en-US"/>
        </w:rPr>
        <w:t>p</w:t>
      </w:r>
      <w:r>
        <w:rPr>
          <w:rFonts w:hint="default" w:ascii="Arial" w:hAnsi="Arial" w:cs="Arial"/>
          <w:sz w:val="24"/>
          <w:szCs w:val="24"/>
        </w:rPr>
        <w:t>rosedur kerja yang standar (Standar Operasional Prosedur/SOP).</w:t>
      </w:r>
      <w:r>
        <w:rPr>
          <w:rFonts w:hint="default" w:ascii="Arial" w:hAnsi="Arial" w:cs="Arial"/>
          <w:sz w:val="24"/>
          <w:szCs w:val="24"/>
          <w:lang w:val="en-US"/>
        </w:rPr>
        <w:t xml:space="preserve"> </w:t>
      </w:r>
      <w:r>
        <w:rPr>
          <w:rFonts w:hint="default" w:ascii="Arial" w:hAnsi="Arial" w:cs="Arial"/>
          <w:sz w:val="24"/>
          <w:szCs w:val="24"/>
        </w:rPr>
        <w:t>Standar Operasional Prosedur adalah pedoman atau acuan untuk melaksanakan tugas pekerjaan sesuai dengan fungsi dan alat penilaian kinerja instansi pemerintah berdasarkan indikator teknis, administrasi dan prosedur sesuai dengan tata kerja, prosedur kerja dan system kerja pada unit kerja yang bersangkutan</w:t>
      </w:r>
      <w:r>
        <w:rPr>
          <w:rFonts w:hint="default" w:ascii="Arial" w:hAnsi="Arial" w:cs="Arial"/>
          <w:sz w:val="24"/>
          <w:szCs w:val="24"/>
          <w:lang w:val="en-US"/>
        </w:rPr>
        <w:t>.</w:t>
      </w:r>
    </w:p>
    <w:p>
      <w:pPr>
        <w:keepNext w:val="0"/>
        <w:keepLines w:val="0"/>
        <w:pageBreakBefore w:val="0"/>
        <w:widowControl/>
        <w:tabs>
          <w:tab w:val="left" w:pos="440"/>
        </w:tabs>
        <w:kinsoku/>
        <w:wordWrap/>
        <w:overflowPunct/>
        <w:topLinePunct w:val="0"/>
        <w:autoSpaceDE/>
        <w:autoSpaceDN/>
        <w:bidi w:val="0"/>
        <w:adjustRightInd/>
        <w:snapToGrid w:val="0"/>
        <w:spacing w:before="360" w:after="200" w:line="360" w:lineRule="auto"/>
        <w:ind w:left="0" w:leftChars="0" w:right="0" w:rightChars="0" w:firstLine="0" w:firstLineChars="0"/>
        <w:jc w:val="both"/>
        <w:textAlignment w:val="auto"/>
        <w:outlineLvl w:val="9"/>
        <w:rPr>
          <w:rFonts w:hint="default" w:ascii="Arial" w:hAnsi="Arial" w:cs="Arial"/>
          <w:b/>
          <w:sz w:val="24"/>
          <w:szCs w:val="24"/>
        </w:rPr>
      </w:pPr>
      <w:r>
        <w:rPr>
          <w:rFonts w:hint="default" w:ascii="Arial" w:hAnsi="Arial" w:cs="Arial"/>
          <w:b/>
          <w:sz w:val="24"/>
          <w:szCs w:val="24"/>
        </w:rPr>
        <w:t>B.</w:t>
      </w:r>
      <w:r>
        <w:rPr>
          <w:rFonts w:hint="default" w:ascii="Arial" w:hAnsi="Arial" w:cs="Arial"/>
          <w:b/>
          <w:sz w:val="24"/>
          <w:szCs w:val="24"/>
          <w:lang w:val="en-US"/>
        </w:rPr>
        <w:tab/>
      </w:r>
      <w:r>
        <w:rPr>
          <w:rFonts w:hint="default" w:ascii="Arial" w:hAnsi="Arial" w:cs="Arial"/>
          <w:b/>
          <w:sz w:val="24"/>
          <w:szCs w:val="24"/>
          <w:lang w:val="en-US"/>
        </w:rPr>
        <w:t>STANDAR OPERASIONAL PROSEDUR</w:t>
      </w:r>
    </w:p>
    <w:p>
      <w:pPr>
        <w:spacing w:line="360" w:lineRule="auto"/>
        <w:ind w:left="440" w:leftChars="200" w:firstLine="878" w:firstLineChars="366"/>
        <w:jc w:val="both"/>
        <w:rPr>
          <w:rFonts w:hint="default" w:ascii="Arial" w:hAnsi="Arial" w:cs="Arial"/>
          <w:sz w:val="24"/>
          <w:szCs w:val="24"/>
        </w:rPr>
      </w:pPr>
      <w:r>
        <w:rPr>
          <w:rFonts w:hint="default" w:ascii="Arial" w:hAnsi="Arial" w:cs="Arial"/>
          <w:sz w:val="24"/>
          <w:szCs w:val="24"/>
        </w:rPr>
        <w:t xml:space="preserve">Paradigma </w:t>
      </w:r>
      <w:r>
        <w:rPr>
          <w:rFonts w:hint="default" w:ascii="Arial" w:hAnsi="Arial" w:cs="Arial"/>
          <w:i/>
          <w:sz w:val="24"/>
          <w:szCs w:val="24"/>
        </w:rPr>
        <w:t>governance</w:t>
      </w:r>
      <w:r>
        <w:rPr>
          <w:rFonts w:hint="default" w:ascii="Arial" w:hAnsi="Arial" w:cs="Arial"/>
          <w:sz w:val="24"/>
          <w:szCs w:val="24"/>
        </w:rPr>
        <w:t xml:space="preserve"> membawa pergeseran dalam pola hubungan antara pemerintah dengan masyarakat sebagai konsekuensi dari penerapan prinsip-prinsip </w:t>
      </w:r>
      <w:r>
        <w:rPr>
          <w:rFonts w:hint="default" w:ascii="Arial" w:hAnsi="Arial" w:cs="Arial"/>
          <w:i/>
          <w:sz w:val="24"/>
          <w:szCs w:val="24"/>
        </w:rPr>
        <w:t>corporate governance</w:t>
      </w:r>
      <w:r>
        <w:rPr>
          <w:rFonts w:hint="default" w:ascii="Arial" w:hAnsi="Arial" w:cs="Arial"/>
          <w:sz w:val="24"/>
          <w:szCs w:val="24"/>
        </w:rPr>
        <w:t>. Penerapan prinsip</w:t>
      </w:r>
      <w:r>
        <w:rPr>
          <w:rFonts w:hint="default" w:ascii="Arial" w:hAnsi="Arial" w:cs="Arial"/>
          <w:i/>
          <w:sz w:val="24"/>
          <w:szCs w:val="24"/>
        </w:rPr>
        <w:t xml:space="preserve"> corporate governance </w:t>
      </w:r>
      <w:r>
        <w:rPr>
          <w:rFonts w:hint="default" w:ascii="Arial" w:hAnsi="Arial" w:cs="Arial"/>
          <w:sz w:val="24"/>
          <w:szCs w:val="24"/>
        </w:rPr>
        <w:t>juga berimplikasi pada perubahan manajemen pemerintah menjadi lebih terstandarisasi, artinya ada sejumlah kriteria standar yang harus dipatuhi instansi pemerintah dalam melasanakan aktivitas</w:t>
      </w:r>
      <w:r>
        <w:rPr>
          <w:rFonts w:hint="default" w:ascii="Arial" w:hAnsi="Arial" w:cs="Arial"/>
          <w:sz w:val="24"/>
          <w:szCs w:val="24"/>
          <w:lang w:val="en-US"/>
        </w:rPr>
        <w:t>-</w:t>
      </w:r>
      <w:r>
        <w:rPr>
          <w:rFonts w:hint="default" w:ascii="Arial" w:hAnsi="Arial" w:cs="Arial"/>
          <w:sz w:val="24"/>
          <w:szCs w:val="24"/>
        </w:rPr>
        <w:t>aktivitasnya. Standar kinerja ini sekaligus dapat untuk menilai kinerja instansi pemerintah secara internal maupun eksternal</w:t>
      </w:r>
      <w:r>
        <w:rPr>
          <w:rFonts w:hint="default" w:ascii="Arial" w:hAnsi="Arial" w:cs="Arial"/>
          <w:sz w:val="24"/>
          <w:szCs w:val="24"/>
          <w:lang w:val="en-US"/>
        </w:rPr>
        <w:t>.</w:t>
      </w:r>
      <w:r>
        <w:rPr>
          <w:rFonts w:hint="default" w:ascii="Arial" w:hAnsi="Arial" w:cs="Arial"/>
          <w:sz w:val="24"/>
          <w:szCs w:val="24"/>
        </w:rPr>
        <w:t xml:space="preserve"> Standar </w:t>
      </w:r>
      <w:r>
        <w:rPr>
          <w:rFonts w:hint="default" w:ascii="Arial" w:hAnsi="Arial" w:cs="Arial"/>
          <w:sz w:val="24"/>
          <w:szCs w:val="24"/>
          <w:lang w:val="en-US"/>
        </w:rPr>
        <w:t>i</w:t>
      </w:r>
      <w:r>
        <w:rPr>
          <w:rFonts w:hint="default" w:ascii="Arial" w:hAnsi="Arial" w:cs="Arial"/>
          <w:sz w:val="24"/>
          <w:szCs w:val="24"/>
        </w:rPr>
        <w:t xml:space="preserve">nternal yang bersifat procedural inilah yang disebut dengan </w:t>
      </w:r>
      <w:r>
        <w:rPr>
          <w:rFonts w:hint="default" w:ascii="Arial" w:hAnsi="Arial" w:cs="Arial"/>
          <w:sz w:val="24"/>
          <w:szCs w:val="24"/>
          <w:lang w:val="en-US"/>
        </w:rPr>
        <w:t>S</w:t>
      </w:r>
      <w:r>
        <w:rPr>
          <w:rFonts w:hint="default" w:ascii="Arial" w:hAnsi="Arial" w:cs="Arial"/>
          <w:sz w:val="24"/>
          <w:szCs w:val="24"/>
        </w:rPr>
        <w:t>tandar Opersional Prosedur (SOP)</w:t>
      </w:r>
      <w:r>
        <w:rPr>
          <w:rFonts w:hint="default" w:ascii="Arial" w:hAnsi="Arial" w:cs="Arial"/>
          <w:sz w:val="24"/>
          <w:szCs w:val="24"/>
          <w:lang w:val="en-US"/>
        </w:rPr>
        <w:t>.</w:t>
      </w:r>
    </w:p>
    <w:p>
      <w:pPr>
        <w:spacing w:line="360" w:lineRule="auto"/>
        <w:ind w:left="440" w:leftChars="200" w:firstLine="878" w:firstLineChars="366"/>
        <w:jc w:val="both"/>
        <w:rPr>
          <w:rFonts w:hint="default" w:ascii="Arial" w:hAnsi="Arial" w:cs="Arial"/>
          <w:sz w:val="24"/>
          <w:szCs w:val="24"/>
        </w:rPr>
      </w:pPr>
      <w:r>
        <w:rPr>
          <w:rFonts w:hint="default" w:ascii="Arial" w:hAnsi="Arial" w:cs="Arial"/>
          <w:sz w:val="24"/>
          <w:szCs w:val="24"/>
        </w:rPr>
        <w:t>Perumusan SOP menjadi relevan karena tolak ukur dalam menilai efektifitas dan efisiensi kinerja instansi pemerintah dalam melaksanakan program kerjanya. Secara konseptual prosedur diartikan sebagai langlah-langkah sejumlah instruksi logis untuk menuju pada suatu proses yang dikehendaki tersebut berupa pengguna</w:t>
      </w:r>
      <w:r>
        <w:rPr>
          <w:rFonts w:hint="default" w:ascii="Arial" w:hAnsi="Arial" w:cs="Arial"/>
          <w:sz w:val="24"/>
          <w:szCs w:val="24"/>
          <w:lang w:val="en-US"/>
        </w:rPr>
        <w:t>-</w:t>
      </w:r>
      <w:r>
        <w:rPr>
          <w:rFonts w:hint="default" w:ascii="Arial" w:hAnsi="Arial" w:cs="Arial"/>
          <w:sz w:val="24"/>
          <w:szCs w:val="24"/>
        </w:rPr>
        <w:t>pengguna system proses kerja dalam bentuk aktivitas,</w:t>
      </w:r>
      <w:r>
        <w:rPr>
          <w:rFonts w:hint="default" w:ascii="Arial" w:hAnsi="Arial" w:cs="Arial"/>
          <w:sz w:val="24"/>
          <w:szCs w:val="24"/>
          <w:lang w:val="en-US"/>
        </w:rPr>
        <w:t xml:space="preserve"> </w:t>
      </w:r>
      <w:r>
        <w:rPr>
          <w:rFonts w:hint="default" w:ascii="Arial" w:hAnsi="Arial" w:cs="Arial"/>
          <w:sz w:val="24"/>
          <w:szCs w:val="24"/>
        </w:rPr>
        <w:t>aliran data</w:t>
      </w:r>
      <w:r>
        <w:rPr>
          <w:rFonts w:hint="default" w:ascii="Arial" w:hAnsi="Arial" w:cs="Arial"/>
          <w:sz w:val="24"/>
          <w:szCs w:val="24"/>
          <w:lang w:val="en-US"/>
        </w:rPr>
        <w:t xml:space="preserve"> </w:t>
      </w:r>
      <w:r>
        <w:rPr>
          <w:rFonts w:hint="default" w:ascii="Arial" w:hAnsi="Arial" w:cs="Arial"/>
          <w:sz w:val="24"/>
          <w:szCs w:val="24"/>
        </w:rPr>
        <w:t xml:space="preserve">dan aliran kerja. Prosedur </w:t>
      </w:r>
      <w:r>
        <w:rPr>
          <w:rFonts w:hint="default" w:ascii="Arial" w:hAnsi="Arial" w:cs="Arial"/>
          <w:sz w:val="24"/>
          <w:szCs w:val="24"/>
          <w:lang w:val="en-US"/>
        </w:rPr>
        <w:t xml:space="preserve">kerja dimaskud </w:t>
      </w:r>
      <w:r>
        <w:rPr>
          <w:rFonts w:hint="default" w:ascii="Arial" w:hAnsi="Arial" w:cs="Arial"/>
          <w:sz w:val="24"/>
          <w:szCs w:val="24"/>
        </w:rPr>
        <w:t>adalah proses standar langkah-langkah sejumlah instuksi logis yang harus dilakukan berupa aktivitas, aliaran data, dan aliran kerja.</w:t>
      </w:r>
    </w:p>
    <w:p>
      <w:pPr>
        <w:tabs>
          <w:tab w:val="left" w:pos="440"/>
        </w:tabs>
        <w:spacing w:line="360" w:lineRule="auto"/>
        <w:jc w:val="both"/>
        <w:rPr>
          <w:rFonts w:hint="default" w:ascii="Arial" w:hAnsi="Arial" w:cs="Arial"/>
          <w:b/>
          <w:sz w:val="24"/>
          <w:szCs w:val="24"/>
        </w:rPr>
      </w:pPr>
      <w:r>
        <w:rPr>
          <w:rFonts w:hint="default" w:ascii="Arial" w:hAnsi="Arial" w:cs="Arial"/>
          <w:b/>
          <w:sz w:val="24"/>
          <w:szCs w:val="24"/>
        </w:rPr>
        <w:t>C.</w:t>
      </w:r>
      <w:r>
        <w:rPr>
          <w:rFonts w:hint="default" w:ascii="Arial" w:hAnsi="Arial" w:cs="Arial"/>
          <w:b/>
          <w:sz w:val="24"/>
          <w:szCs w:val="24"/>
          <w:lang w:val="en-US"/>
        </w:rPr>
        <w:tab/>
      </w:r>
      <w:r>
        <w:rPr>
          <w:rFonts w:hint="default" w:ascii="Arial" w:hAnsi="Arial" w:cs="Arial"/>
          <w:b/>
          <w:sz w:val="24"/>
          <w:szCs w:val="24"/>
          <w:lang w:val="en-US"/>
        </w:rPr>
        <w:t xml:space="preserve">TUJUAN STANDAR OPERASIONAL PROSEDUR </w:t>
      </w:r>
      <w:r>
        <w:rPr>
          <w:rFonts w:hint="default" w:ascii="Arial" w:hAnsi="Arial" w:cs="Arial"/>
          <w:b/>
          <w:sz w:val="24"/>
          <w:szCs w:val="24"/>
        </w:rPr>
        <w:t xml:space="preserve">(SOP) </w:t>
      </w:r>
    </w:p>
    <w:p>
      <w:pPr>
        <w:spacing w:line="360" w:lineRule="auto"/>
        <w:ind w:left="440" w:leftChars="200" w:firstLine="878" w:firstLineChars="366"/>
        <w:jc w:val="both"/>
        <w:rPr>
          <w:rFonts w:hint="default" w:ascii="Arial" w:hAnsi="Arial" w:cs="Arial"/>
          <w:sz w:val="24"/>
          <w:szCs w:val="24"/>
        </w:rPr>
      </w:pPr>
      <w:r>
        <w:rPr>
          <w:rFonts w:hint="default" w:ascii="Arial" w:hAnsi="Arial" w:cs="Arial"/>
          <w:sz w:val="24"/>
          <w:szCs w:val="24"/>
        </w:rPr>
        <w:t xml:space="preserve">Tujuan Standar Operasional </w:t>
      </w:r>
      <w:r>
        <w:rPr>
          <w:rFonts w:hint="default" w:ascii="Arial" w:hAnsi="Arial" w:cs="Arial"/>
          <w:sz w:val="24"/>
          <w:szCs w:val="24"/>
          <w:lang w:val="en-US"/>
        </w:rPr>
        <w:t xml:space="preserve">Proisedur </w:t>
      </w:r>
      <w:r>
        <w:rPr>
          <w:rFonts w:hint="default" w:ascii="Arial" w:hAnsi="Arial" w:cs="Arial"/>
          <w:sz w:val="24"/>
          <w:szCs w:val="24"/>
        </w:rPr>
        <w:t xml:space="preserve">(SOP) adalah menciptakan komitmen mengenai apa yang dikerjakan oleh satuan unit kerja instansi pemerintah untuk mewujudkan </w:t>
      </w:r>
      <w:r>
        <w:rPr>
          <w:rFonts w:hint="default" w:ascii="Arial" w:hAnsi="Arial" w:cs="Arial"/>
          <w:i/>
          <w:sz w:val="24"/>
          <w:szCs w:val="24"/>
        </w:rPr>
        <w:t>good governance</w:t>
      </w:r>
      <w:r>
        <w:rPr>
          <w:rFonts w:hint="default" w:ascii="Arial" w:hAnsi="Arial" w:cs="Arial"/>
          <w:i/>
          <w:sz w:val="24"/>
          <w:szCs w:val="24"/>
          <w:lang w:val="en-US"/>
        </w:rPr>
        <w:t>.</w:t>
      </w:r>
      <w:r>
        <w:rPr>
          <w:rFonts w:hint="default" w:ascii="Arial" w:hAnsi="Arial" w:cs="Arial"/>
          <w:sz w:val="24"/>
          <w:szCs w:val="24"/>
        </w:rPr>
        <w:t xml:space="preserve"> </w:t>
      </w:r>
      <w:r>
        <w:rPr>
          <w:rFonts w:hint="default" w:ascii="Arial" w:hAnsi="Arial" w:cs="Arial"/>
          <w:sz w:val="24"/>
          <w:szCs w:val="24"/>
          <w:lang w:val="en-US"/>
        </w:rPr>
        <w:t xml:space="preserve">SOP </w:t>
      </w:r>
      <w:r>
        <w:rPr>
          <w:rFonts w:hint="default" w:ascii="Arial" w:hAnsi="Arial" w:cs="Arial"/>
          <w:sz w:val="24"/>
          <w:szCs w:val="24"/>
        </w:rPr>
        <w:t>tidak saja bersifat internal tetapi juga eksternal, karena SOP selain dapat digunakan untuk mengukur kinerja organisasi publik, juga dapat digunakan untuk menilai kinerja organisasi publik dimata masyarakat berupa responsivitas, responsibilitas dan akuntabilitas kinerja instansi pemerintah. Dengan demikian SOP merupakan pedoman atau acuan untuk menilai pelaksanaan k</w:t>
      </w:r>
      <w:r>
        <w:rPr>
          <w:rFonts w:hint="default" w:ascii="Arial" w:hAnsi="Arial" w:cs="Arial"/>
          <w:sz w:val="24"/>
          <w:szCs w:val="24"/>
          <w:lang w:val="en-US"/>
        </w:rPr>
        <w:t>i</w:t>
      </w:r>
      <w:r>
        <w:rPr>
          <w:rFonts w:hint="default" w:ascii="Arial" w:hAnsi="Arial" w:cs="Arial"/>
          <w:sz w:val="24"/>
          <w:szCs w:val="24"/>
        </w:rPr>
        <w:t>nerja instansi pemerintah berdasarkan indikator</w:t>
      </w:r>
      <w:r>
        <w:rPr>
          <w:rFonts w:hint="default" w:ascii="Arial" w:hAnsi="Arial" w:cs="Arial"/>
          <w:sz w:val="24"/>
          <w:szCs w:val="24"/>
          <w:lang w:val="en-US"/>
        </w:rPr>
        <w:t>-</w:t>
      </w:r>
      <w:r>
        <w:rPr>
          <w:rFonts w:hint="default" w:ascii="Arial" w:hAnsi="Arial" w:cs="Arial"/>
          <w:sz w:val="24"/>
          <w:szCs w:val="24"/>
        </w:rPr>
        <w:t>indikator teknis, administrative dan procedural sesuai dengan tata hubungan kerja dalam organisasi yang bersangkutan.</w:t>
      </w:r>
    </w:p>
    <w:p>
      <w:pPr>
        <w:tabs>
          <w:tab w:val="left" w:pos="440"/>
        </w:tabs>
        <w:spacing w:line="360" w:lineRule="auto"/>
        <w:jc w:val="both"/>
        <w:rPr>
          <w:rFonts w:hint="default" w:ascii="Arial" w:hAnsi="Arial" w:cs="Arial"/>
          <w:b/>
          <w:sz w:val="24"/>
          <w:szCs w:val="24"/>
        </w:rPr>
      </w:pPr>
      <w:r>
        <w:rPr>
          <w:rFonts w:hint="default" w:ascii="Arial" w:hAnsi="Arial" w:cs="Arial"/>
          <w:b/>
          <w:sz w:val="24"/>
          <w:szCs w:val="24"/>
        </w:rPr>
        <w:t>D.</w:t>
      </w:r>
      <w:r>
        <w:rPr>
          <w:rFonts w:hint="default" w:ascii="Arial" w:hAnsi="Arial" w:cs="Arial"/>
          <w:b/>
          <w:sz w:val="24"/>
          <w:szCs w:val="24"/>
          <w:lang w:val="en-US"/>
        </w:rPr>
        <w:tab/>
      </w:r>
      <w:r>
        <w:rPr>
          <w:rFonts w:hint="default" w:ascii="Arial" w:hAnsi="Arial" w:cs="Arial"/>
          <w:b/>
          <w:sz w:val="24"/>
          <w:szCs w:val="24"/>
        </w:rPr>
        <w:t>F</w:t>
      </w:r>
      <w:r>
        <w:rPr>
          <w:rFonts w:hint="default" w:ascii="Arial" w:hAnsi="Arial" w:cs="Arial"/>
          <w:b/>
          <w:sz w:val="24"/>
          <w:szCs w:val="24"/>
          <w:lang w:val="en-US"/>
        </w:rPr>
        <w:t xml:space="preserve">UNGSI STANDAR OPERASIONAL PROSEDUR </w:t>
      </w:r>
      <w:r>
        <w:rPr>
          <w:rFonts w:hint="default" w:ascii="Arial" w:hAnsi="Arial" w:cs="Arial"/>
          <w:b/>
          <w:sz w:val="24"/>
          <w:szCs w:val="24"/>
        </w:rPr>
        <w:t>(SOP)</w:t>
      </w:r>
    </w:p>
    <w:p>
      <w:pPr>
        <w:spacing w:line="360" w:lineRule="auto"/>
        <w:ind w:left="440" w:leftChars="200" w:firstLine="878" w:firstLineChars="366"/>
        <w:jc w:val="both"/>
        <w:rPr>
          <w:rFonts w:hint="default" w:ascii="Arial" w:hAnsi="Arial" w:cs="Arial"/>
          <w:sz w:val="24"/>
          <w:szCs w:val="24"/>
          <w:lang w:val="en-US"/>
        </w:rPr>
      </w:pPr>
      <w:r>
        <w:rPr>
          <w:rFonts w:hint="default" w:ascii="Arial" w:hAnsi="Arial" w:cs="Arial"/>
          <w:sz w:val="24"/>
          <w:szCs w:val="24"/>
          <w:lang w:val="en-US"/>
        </w:rPr>
        <w:t xml:space="preserve">Adapun fungsi dari </w:t>
      </w:r>
      <w:r>
        <w:rPr>
          <w:rFonts w:hint="default" w:ascii="Arial" w:hAnsi="Arial" w:cs="Arial"/>
          <w:sz w:val="24"/>
          <w:szCs w:val="24"/>
        </w:rPr>
        <w:t>S</w:t>
      </w:r>
      <w:r>
        <w:rPr>
          <w:rFonts w:hint="default" w:ascii="Arial" w:hAnsi="Arial" w:cs="Arial"/>
          <w:sz w:val="24"/>
          <w:szCs w:val="24"/>
          <w:lang w:val="en-US"/>
        </w:rPr>
        <w:t>tandar Operasional Prosedur adalah sebagai berikut:</w:t>
      </w:r>
    </w:p>
    <w:p>
      <w:pPr>
        <w:keepNext w:val="0"/>
        <w:keepLines w:val="0"/>
        <w:pageBreakBefore w:val="0"/>
        <w:widowControl/>
        <w:numPr>
          <w:ilvl w:val="0"/>
          <w:numId w:val="1"/>
        </w:numPr>
        <w:kinsoku/>
        <w:wordWrap/>
        <w:overflowPunct/>
        <w:topLinePunct w:val="0"/>
        <w:autoSpaceDE/>
        <w:autoSpaceDN/>
        <w:bidi w:val="0"/>
        <w:adjustRightInd/>
        <w:snapToGrid w:val="0"/>
        <w:spacing w:after="0" w:line="360" w:lineRule="auto"/>
        <w:ind w:left="880" w:leftChars="0" w:right="0" w:rightChars="0" w:hanging="440" w:firstLineChars="0"/>
        <w:jc w:val="both"/>
        <w:textAlignment w:val="auto"/>
        <w:outlineLvl w:val="9"/>
        <w:rPr>
          <w:rFonts w:hint="default" w:ascii="Arial" w:hAnsi="Arial" w:cs="Arial"/>
          <w:sz w:val="24"/>
          <w:szCs w:val="24"/>
        </w:rPr>
      </w:pPr>
      <w:r>
        <w:rPr>
          <w:rFonts w:hint="default" w:ascii="Arial" w:hAnsi="Arial" w:cs="Arial"/>
          <w:sz w:val="24"/>
          <w:szCs w:val="24"/>
        </w:rPr>
        <w:t>membentuk  system kerja &amp; aliran kerja yang teratur</w:t>
      </w:r>
    </w:p>
    <w:p>
      <w:pPr>
        <w:keepNext w:val="0"/>
        <w:keepLines w:val="0"/>
        <w:pageBreakBefore w:val="0"/>
        <w:widowControl/>
        <w:numPr>
          <w:ilvl w:val="0"/>
          <w:numId w:val="1"/>
        </w:numPr>
        <w:kinsoku/>
        <w:wordWrap/>
        <w:overflowPunct/>
        <w:topLinePunct w:val="0"/>
        <w:autoSpaceDE/>
        <w:autoSpaceDN/>
        <w:bidi w:val="0"/>
        <w:adjustRightInd/>
        <w:snapToGrid w:val="0"/>
        <w:spacing w:after="0" w:line="360" w:lineRule="auto"/>
        <w:ind w:left="880" w:leftChars="0" w:right="0" w:rightChars="0" w:hanging="440" w:firstLineChars="0"/>
        <w:jc w:val="both"/>
        <w:textAlignment w:val="auto"/>
        <w:outlineLvl w:val="9"/>
        <w:rPr>
          <w:rFonts w:hint="default" w:ascii="Arial" w:hAnsi="Arial" w:cs="Arial"/>
          <w:sz w:val="24"/>
          <w:szCs w:val="24"/>
        </w:rPr>
      </w:pPr>
      <w:r>
        <w:rPr>
          <w:rFonts w:hint="default" w:ascii="Arial" w:hAnsi="Arial" w:cs="Arial"/>
          <w:sz w:val="24"/>
          <w:szCs w:val="24"/>
          <w:lang w:val="en-US"/>
        </w:rPr>
        <w:t>s</w:t>
      </w:r>
      <w:r>
        <w:rPr>
          <w:rFonts w:hint="default" w:ascii="Arial" w:hAnsi="Arial" w:cs="Arial"/>
          <w:sz w:val="24"/>
          <w:szCs w:val="24"/>
        </w:rPr>
        <w:t>istematis</w:t>
      </w:r>
      <w:r>
        <w:rPr>
          <w:rFonts w:hint="default" w:ascii="Arial" w:hAnsi="Arial" w:cs="Arial"/>
          <w:sz w:val="24"/>
          <w:szCs w:val="24"/>
          <w:lang w:val="en-US"/>
        </w:rPr>
        <w:t xml:space="preserve"> </w:t>
      </w:r>
      <w:r>
        <w:rPr>
          <w:rFonts w:hint="default" w:ascii="Arial" w:hAnsi="Arial" w:cs="Arial"/>
          <w:sz w:val="24"/>
          <w:szCs w:val="24"/>
        </w:rPr>
        <w:t>dan dapat dipertanggung jawabkan</w:t>
      </w:r>
    </w:p>
    <w:p>
      <w:pPr>
        <w:keepNext w:val="0"/>
        <w:keepLines w:val="0"/>
        <w:pageBreakBefore w:val="0"/>
        <w:widowControl/>
        <w:numPr>
          <w:ilvl w:val="0"/>
          <w:numId w:val="1"/>
        </w:numPr>
        <w:kinsoku/>
        <w:wordWrap/>
        <w:overflowPunct/>
        <w:topLinePunct w:val="0"/>
        <w:autoSpaceDE/>
        <w:autoSpaceDN/>
        <w:bidi w:val="0"/>
        <w:adjustRightInd/>
        <w:snapToGrid w:val="0"/>
        <w:spacing w:after="0" w:line="360" w:lineRule="auto"/>
        <w:ind w:left="880" w:leftChars="0" w:right="0" w:rightChars="0" w:hanging="440" w:firstLineChars="0"/>
        <w:jc w:val="both"/>
        <w:textAlignment w:val="auto"/>
        <w:outlineLvl w:val="9"/>
        <w:rPr>
          <w:rFonts w:hint="default" w:ascii="Arial" w:hAnsi="Arial" w:cs="Arial"/>
          <w:sz w:val="24"/>
          <w:szCs w:val="24"/>
        </w:rPr>
      </w:pPr>
      <w:r>
        <w:rPr>
          <w:rFonts w:hint="default" w:ascii="Arial" w:hAnsi="Arial" w:cs="Arial"/>
          <w:sz w:val="24"/>
          <w:szCs w:val="24"/>
        </w:rPr>
        <w:t>menggambarkan bagaimana tujuan pekerjaan dilaksanakan sesuai dengan kebijakan dan peraturan yang berlaku</w:t>
      </w:r>
    </w:p>
    <w:p>
      <w:pPr>
        <w:keepNext w:val="0"/>
        <w:keepLines w:val="0"/>
        <w:pageBreakBefore w:val="0"/>
        <w:widowControl/>
        <w:numPr>
          <w:ilvl w:val="0"/>
          <w:numId w:val="1"/>
        </w:numPr>
        <w:kinsoku/>
        <w:wordWrap/>
        <w:overflowPunct/>
        <w:topLinePunct w:val="0"/>
        <w:autoSpaceDE/>
        <w:autoSpaceDN/>
        <w:bidi w:val="0"/>
        <w:adjustRightInd/>
        <w:snapToGrid w:val="0"/>
        <w:spacing w:after="0" w:line="360" w:lineRule="auto"/>
        <w:ind w:left="880" w:leftChars="0" w:right="0" w:rightChars="0" w:hanging="440" w:firstLineChars="0"/>
        <w:jc w:val="both"/>
        <w:textAlignment w:val="auto"/>
        <w:outlineLvl w:val="9"/>
        <w:rPr>
          <w:rFonts w:hint="default" w:ascii="Arial" w:hAnsi="Arial" w:cs="Arial"/>
          <w:sz w:val="24"/>
          <w:szCs w:val="24"/>
        </w:rPr>
      </w:pPr>
      <w:r>
        <w:rPr>
          <w:rFonts w:hint="default" w:ascii="Arial" w:hAnsi="Arial" w:cs="Arial"/>
          <w:sz w:val="24"/>
          <w:szCs w:val="24"/>
        </w:rPr>
        <w:t>menjelaskan bagaimana proses pelaksanaaan kegiatan berlangsung sebagai sarana tata urutan dari pelaksanaan dan pengadministrasian pekerjaan harian sebagaimana metode yang ditetapkan</w:t>
      </w:r>
    </w:p>
    <w:p>
      <w:pPr>
        <w:keepNext w:val="0"/>
        <w:keepLines w:val="0"/>
        <w:pageBreakBefore w:val="0"/>
        <w:widowControl/>
        <w:numPr>
          <w:ilvl w:val="0"/>
          <w:numId w:val="1"/>
        </w:numPr>
        <w:kinsoku/>
        <w:wordWrap/>
        <w:overflowPunct/>
        <w:topLinePunct w:val="0"/>
        <w:autoSpaceDE/>
        <w:autoSpaceDN/>
        <w:bidi w:val="0"/>
        <w:adjustRightInd/>
        <w:snapToGrid w:val="0"/>
        <w:spacing w:after="0" w:line="360" w:lineRule="auto"/>
        <w:ind w:left="880" w:leftChars="0" w:right="0" w:rightChars="0" w:hanging="440" w:firstLineChars="0"/>
        <w:jc w:val="both"/>
        <w:textAlignment w:val="auto"/>
        <w:outlineLvl w:val="9"/>
        <w:rPr>
          <w:rFonts w:hint="default" w:ascii="Arial" w:hAnsi="Arial" w:cs="Arial"/>
          <w:sz w:val="24"/>
          <w:szCs w:val="24"/>
        </w:rPr>
      </w:pPr>
      <w:r>
        <w:rPr>
          <w:rFonts w:hint="default" w:ascii="Arial" w:hAnsi="Arial" w:cs="Arial"/>
          <w:sz w:val="24"/>
          <w:szCs w:val="24"/>
        </w:rPr>
        <w:t>menjamin konsisten dan proses kerja yang sisematik</w:t>
      </w:r>
    </w:p>
    <w:p>
      <w:pPr>
        <w:keepNext w:val="0"/>
        <w:keepLines w:val="0"/>
        <w:pageBreakBefore w:val="0"/>
        <w:widowControl/>
        <w:numPr>
          <w:ilvl w:val="0"/>
          <w:numId w:val="1"/>
        </w:numPr>
        <w:kinsoku/>
        <w:wordWrap/>
        <w:overflowPunct/>
        <w:topLinePunct w:val="0"/>
        <w:autoSpaceDE/>
        <w:autoSpaceDN/>
        <w:bidi w:val="0"/>
        <w:adjustRightInd/>
        <w:snapToGrid w:val="0"/>
        <w:spacing w:after="0" w:line="360" w:lineRule="auto"/>
        <w:ind w:left="880" w:leftChars="0" w:right="0" w:rightChars="0" w:hanging="440" w:firstLineChars="0"/>
        <w:jc w:val="both"/>
        <w:textAlignment w:val="auto"/>
        <w:outlineLvl w:val="9"/>
        <w:rPr>
          <w:rFonts w:hint="default" w:ascii="Arial" w:hAnsi="Arial" w:cs="Arial"/>
          <w:sz w:val="24"/>
          <w:szCs w:val="24"/>
        </w:rPr>
      </w:pPr>
      <w:r>
        <w:rPr>
          <w:rFonts w:hint="default" w:ascii="Arial" w:hAnsi="Arial" w:cs="Arial"/>
          <w:sz w:val="24"/>
          <w:szCs w:val="24"/>
        </w:rPr>
        <w:t xml:space="preserve">menetapkan hubungan timbal  balik antar satuan kerja </w:t>
      </w:r>
    </w:p>
    <w:p>
      <w:pPr>
        <w:keepNext w:val="0"/>
        <w:keepLines w:val="0"/>
        <w:pageBreakBefore w:val="0"/>
        <w:widowControl/>
        <w:kinsoku/>
        <w:wordWrap/>
        <w:overflowPunct/>
        <w:topLinePunct w:val="0"/>
        <w:autoSpaceDE/>
        <w:autoSpaceDN/>
        <w:bidi w:val="0"/>
        <w:adjustRightInd/>
        <w:snapToGrid/>
        <w:spacing w:before="240" w:after="200" w:line="360" w:lineRule="auto"/>
        <w:ind w:left="440" w:leftChars="200" w:right="0" w:rightChars="0" w:firstLine="878" w:firstLineChars="366"/>
        <w:jc w:val="both"/>
        <w:textAlignment w:val="auto"/>
        <w:outlineLvl w:val="9"/>
        <w:rPr>
          <w:rFonts w:hint="default" w:ascii="Arial" w:hAnsi="Arial" w:cs="Arial"/>
          <w:sz w:val="24"/>
          <w:szCs w:val="24"/>
        </w:rPr>
      </w:pPr>
      <w:r>
        <w:rPr>
          <w:rFonts w:hint="default" w:ascii="Arial" w:hAnsi="Arial" w:cs="Arial"/>
          <w:sz w:val="24"/>
          <w:szCs w:val="24"/>
        </w:rPr>
        <w:t>Secara umum, SOP merupakan gambaran langkah-langkah kerja (system, mekanisme dan tata kerja Internasional) yang diperlukan dalam pelaksanaaan suatu tugas untuk mencapai tujuan instansi pemerintah, SOP sebagai suatu dokumen/instrument memuat tentang proses dan prosedur suatu kegiatan yang besifat efektif dan efisien berdasarkan suatu standar yang baku. Pengembangan inst</w:t>
      </w:r>
      <w:r>
        <w:rPr>
          <w:rFonts w:hint="default" w:ascii="Arial" w:hAnsi="Arial" w:cs="Arial"/>
          <w:sz w:val="24"/>
          <w:szCs w:val="24"/>
          <w:lang w:val="en-US"/>
        </w:rPr>
        <w:t>r</w:t>
      </w:r>
      <w:r>
        <w:rPr>
          <w:rFonts w:hint="default" w:ascii="Arial" w:hAnsi="Arial" w:cs="Arial"/>
          <w:sz w:val="24"/>
          <w:szCs w:val="24"/>
        </w:rPr>
        <w:t>umen manajemen tersebut dimaksudkan untuk memastikan bahwa proses pelayanan di seluruh unit kerja pemerintahan dapat terkendali dan dapat berjalan sesuai dengan ketentuan yang berlaku</w:t>
      </w:r>
      <w:r>
        <w:rPr>
          <w:rFonts w:hint="default" w:ascii="Arial" w:hAnsi="Arial" w:cs="Arial"/>
          <w:sz w:val="24"/>
          <w:szCs w:val="24"/>
          <w:lang w:val="en-US"/>
        </w:rPr>
        <w:t>.</w:t>
      </w:r>
    </w:p>
    <w:p>
      <w:pPr>
        <w:spacing w:line="360" w:lineRule="auto"/>
        <w:ind w:left="440" w:leftChars="200" w:firstLine="878" w:firstLineChars="366"/>
        <w:jc w:val="both"/>
        <w:rPr>
          <w:rFonts w:hint="default" w:ascii="Arial" w:hAnsi="Arial" w:cs="Arial"/>
          <w:sz w:val="24"/>
          <w:szCs w:val="24"/>
        </w:rPr>
      </w:pPr>
      <w:r>
        <w:rPr>
          <w:rFonts w:hint="default" w:ascii="Arial" w:hAnsi="Arial" w:cs="Arial"/>
          <w:sz w:val="24"/>
          <w:szCs w:val="24"/>
        </w:rPr>
        <w:t>Sebagai suatu instrument manajemen, SOP berlandaskan pada system manajemen kualitas (</w:t>
      </w:r>
      <w:r>
        <w:rPr>
          <w:rFonts w:hint="default" w:ascii="Arial" w:hAnsi="Arial" w:cs="Arial"/>
          <w:i/>
          <w:sz w:val="24"/>
          <w:szCs w:val="24"/>
        </w:rPr>
        <w:t>Quality Management System</w:t>
      </w:r>
      <w:r>
        <w:rPr>
          <w:rFonts w:hint="default" w:ascii="Arial" w:hAnsi="Arial" w:cs="Arial"/>
          <w:sz w:val="24"/>
          <w:szCs w:val="24"/>
        </w:rPr>
        <w:t>), yakni sekumpulan prosedur terdokumentasi dan praktek</w:t>
      </w:r>
      <w:r>
        <w:rPr>
          <w:rFonts w:hint="default" w:ascii="Arial" w:hAnsi="Arial" w:cs="Arial"/>
          <w:sz w:val="24"/>
          <w:szCs w:val="24"/>
          <w:lang w:val="en-US"/>
        </w:rPr>
        <w:t>-</w:t>
      </w:r>
      <w:r>
        <w:rPr>
          <w:rFonts w:hint="default" w:ascii="Arial" w:hAnsi="Arial" w:cs="Arial"/>
          <w:sz w:val="24"/>
          <w:szCs w:val="24"/>
        </w:rPr>
        <w:t>praktek standar untuk manajemen system yang bertujuan menjamin kesesuaian dari suatu pr</w:t>
      </w:r>
      <w:bookmarkStart w:id="0" w:name="_GoBack"/>
      <w:bookmarkEnd w:id="0"/>
      <w:r>
        <w:rPr>
          <w:rFonts w:hint="default" w:ascii="Arial" w:hAnsi="Arial" w:cs="Arial"/>
          <w:sz w:val="24"/>
          <w:szCs w:val="24"/>
        </w:rPr>
        <w:t>oses dan produk (barang</w:t>
      </w:r>
      <w:r>
        <w:rPr>
          <w:rFonts w:hint="default" w:ascii="Arial" w:hAnsi="Arial" w:cs="Arial"/>
          <w:sz w:val="24"/>
          <w:szCs w:val="24"/>
          <w:lang w:val="en-US"/>
        </w:rPr>
        <w:t>/</w:t>
      </w:r>
      <w:r>
        <w:rPr>
          <w:rFonts w:hint="default" w:ascii="Arial" w:hAnsi="Arial" w:cs="Arial"/>
          <w:sz w:val="24"/>
          <w:szCs w:val="24"/>
        </w:rPr>
        <w:t>jasa) terhadap kebutuhan atau persyaratan tertentu. Sistem manajemen kualitas berfokus pada konsistensi dari proses kerja. Hal ini mencakup beberapa tingkat dokumentasi terhadap standar-standar kerja. Sistem ini berlandaskan pada pencegahan kesalahan, sehingga bersifat proaktif, bukan pada deteksi kesalahan yang bersifat reaktif. Secara konseptual,</w:t>
      </w:r>
      <w:r>
        <w:rPr>
          <w:rFonts w:hint="default" w:ascii="Arial" w:hAnsi="Arial" w:cs="Arial"/>
          <w:sz w:val="24"/>
          <w:szCs w:val="24"/>
          <w:lang w:val="en-US"/>
        </w:rPr>
        <w:t xml:space="preserve"> </w:t>
      </w:r>
      <w:r>
        <w:rPr>
          <w:rFonts w:hint="default" w:ascii="Arial" w:hAnsi="Arial" w:cs="Arial"/>
          <w:sz w:val="24"/>
          <w:szCs w:val="24"/>
        </w:rPr>
        <w:t>SOP merupakan bentuk konkret dari penerapan prinsip manajemen kualitas yang diaplikasikan untuk organisasi pemerintah (organisasi publik)</w:t>
      </w:r>
      <w:r>
        <w:rPr>
          <w:rFonts w:hint="default" w:ascii="Arial" w:hAnsi="Arial" w:cs="Arial"/>
          <w:sz w:val="24"/>
          <w:szCs w:val="24"/>
          <w:lang w:val="en-US"/>
        </w:rPr>
        <w:t>.</w:t>
      </w:r>
    </w:p>
    <w:p>
      <w:pPr>
        <w:spacing w:line="360" w:lineRule="auto"/>
        <w:jc w:val="both"/>
        <w:rPr>
          <w:rFonts w:hint="default" w:ascii="Arial" w:hAnsi="Arial" w:cs="Arial"/>
          <w:sz w:val="24"/>
          <w:szCs w:val="24"/>
        </w:rPr>
      </w:pPr>
      <w:r>
        <w:rPr>
          <w:rFonts w:hint="default" w:ascii="Arial" w:hAnsi="Arial" w:cs="Arial"/>
          <w:sz w:val="24"/>
          <w:szCs w:val="24"/>
        </w:rPr>
        <w:tab/>
      </w:r>
    </w:p>
    <w:p>
      <w:pPr>
        <w:spacing w:line="360" w:lineRule="auto"/>
        <w:jc w:val="both"/>
        <w:rPr>
          <w:rFonts w:hint="default" w:ascii="Arial" w:hAnsi="Arial" w:cs="Arial"/>
          <w:sz w:val="24"/>
          <w:szCs w:val="24"/>
        </w:rPr>
      </w:pPr>
    </w:p>
    <w:p>
      <w:pPr>
        <w:spacing w:line="360" w:lineRule="auto"/>
        <w:jc w:val="both"/>
        <w:rPr>
          <w:rFonts w:hint="default" w:ascii="Arial" w:hAnsi="Arial" w:cs="Arial"/>
          <w:sz w:val="24"/>
          <w:szCs w:val="24"/>
        </w:rPr>
      </w:pPr>
    </w:p>
    <w:p>
      <w:pPr>
        <w:spacing w:line="360" w:lineRule="auto"/>
        <w:jc w:val="both"/>
        <w:rPr>
          <w:rFonts w:hint="default" w:ascii="Arial" w:hAnsi="Arial" w:cs="Arial"/>
          <w:sz w:val="24"/>
          <w:szCs w:val="24"/>
        </w:rPr>
      </w:pPr>
    </w:p>
    <w:p>
      <w:pPr>
        <w:spacing w:line="360" w:lineRule="auto"/>
        <w:jc w:val="both"/>
        <w:rPr>
          <w:rFonts w:hint="default" w:ascii="Arial" w:hAnsi="Arial" w:cs="Arial"/>
          <w:sz w:val="24"/>
          <w:szCs w:val="24"/>
        </w:rPr>
      </w:pPr>
    </w:p>
    <w:p>
      <w:pPr>
        <w:spacing w:line="360" w:lineRule="auto"/>
        <w:jc w:val="both"/>
        <w:rPr>
          <w:rFonts w:hint="default" w:ascii="Arial" w:hAnsi="Arial" w:cs="Arial"/>
          <w:sz w:val="24"/>
          <w:szCs w:val="24"/>
        </w:rPr>
      </w:pPr>
    </w:p>
    <w:p>
      <w:pPr>
        <w:spacing w:line="360" w:lineRule="auto"/>
        <w:jc w:val="both"/>
        <w:rPr>
          <w:rFonts w:hint="default" w:ascii="Arial" w:hAnsi="Arial" w:cs="Arial"/>
          <w:sz w:val="24"/>
          <w:szCs w:val="24"/>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Trebuchet MS" w:hAnsi="Trebuchet MS" w:cs="Trebuchet MS"/>
          <w:b/>
          <w:bCs/>
          <w:color w:val="000000"/>
          <w:sz w:val="32"/>
          <w:szCs w:val="32"/>
          <w:lang w:val="en-US"/>
        </w:rPr>
      </w:pPr>
      <w:r>
        <w:rPr>
          <w:rFonts w:hint="default" w:ascii="Trebuchet MS" w:hAnsi="Trebuchet MS" w:cs="Trebuchet MS"/>
          <w:b/>
          <w:bCs/>
          <w:color w:val="000000"/>
          <w:sz w:val="32"/>
          <w:szCs w:val="32"/>
          <w:lang w:val="en-US"/>
        </w:rPr>
        <w:t>BAB II</w:t>
      </w: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Trebuchet MS" w:hAnsi="Trebuchet MS" w:cs="Trebuchet MS"/>
          <w:b/>
          <w:bCs/>
          <w:color w:val="000000"/>
          <w:sz w:val="32"/>
          <w:szCs w:val="32"/>
          <w:lang w:val="en-US"/>
        </w:rPr>
      </w:pPr>
      <w:r>
        <w:rPr>
          <w:rFonts w:hint="default" w:ascii="Trebuchet MS" w:hAnsi="Trebuchet MS" w:cs="Trebuchet MS"/>
          <w:b/>
          <w:bCs/>
          <w:color w:val="000000"/>
          <w:sz w:val="32"/>
          <w:szCs w:val="32"/>
          <w:lang w:val="en-US"/>
        </w:rPr>
        <w:t>DINAS PEMBERDAYAAN MASYARAKAT DAN DESA</w:t>
      </w: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both"/>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440"/>
          <w:tab w:val="left" w:pos="960"/>
        </w:tabs>
        <w:kinsoku/>
        <w:wordWrap/>
        <w:overflowPunct/>
        <w:topLinePunct w:val="0"/>
        <w:autoSpaceDE/>
        <w:autoSpaceDN/>
        <w:bidi w:val="0"/>
        <w:adjustRightInd/>
        <w:snapToGrid/>
        <w:spacing w:before="180" w:after="0" w:line="360" w:lineRule="auto"/>
        <w:ind w:left="439" w:leftChars="0" w:right="0" w:rightChars="0" w:hanging="439" w:hangingChars="183"/>
        <w:jc w:val="both"/>
        <w:textAlignment w:val="auto"/>
        <w:outlineLvl w:val="9"/>
        <w:rPr>
          <w:rFonts w:hint="default" w:ascii="Arial" w:hAnsi="Arial" w:cs="Arial"/>
          <w:b/>
          <w:bCs/>
          <w:color w:val="000000"/>
          <w:sz w:val="24"/>
          <w:szCs w:val="24"/>
          <w:lang w:val="en-US"/>
        </w:rPr>
      </w:pPr>
      <w:r>
        <w:rPr>
          <w:rFonts w:hint="default" w:ascii="Arial" w:hAnsi="Arial" w:cs="Arial"/>
          <w:b/>
          <w:bCs/>
          <w:color w:val="000000"/>
          <w:sz w:val="24"/>
          <w:szCs w:val="24"/>
          <w:lang w:val="en-US"/>
        </w:rPr>
        <w:t xml:space="preserve">A. </w:t>
      </w:r>
      <w:r>
        <w:rPr>
          <w:rFonts w:hint="default" w:ascii="Arial" w:hAnsi="Arial" w:cs="Arial"/>
          <w:b/>
          <w:bCs/>
          <w:color w:val="000000"/>
          <w:sz w:val="24"/>
          <w:szCs w:val="24"/>
          <w:lang w:val="en-US"/>
        </w:rPr>
        <w:tab/>
      </w:r>
      <w:r>
        <w:rPr>
          <w:rFonts w:hint="default" w:ascii="Arial" w:hAnsi="Arial" w:cs="Arial"/>
          <w:b/>
          <w:bCs/>
          <w:color w:val="000000"/>
          <w:sz w:val="24"/>
          <w:szCs w:val="24"/>
          <w:lang w:val="en-US"/>
        </w:rPr>
        <w:t>DASAR KELEMBAGAAN</w:t>
      </w: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before="180" w:after="0" w:line="360" w:lineRule="auto"/>
        <w:ind w:left="440" w:leftChars="200" w:right="0" w:rightChars="0" w:firstLine="878" w:firstLineChars="366"/>
        <w:jc w:val="both"/>
        <w:textAlignment w:val="auto"/>
        <w:outlineLvl w:val="9"/>
        <w:rPr>
          <w:rFonts w:hint="default" w:ascii="Arial" w:hAnsi="Arial" w:cs="Arial"/>
          <w:b w:val="0"/>
          <w:bCs w:val="0"/>
          <w:color w:val="000000"/>
          <w:sz w:val="24"/>
          <w:szCs w:val="24"/>
          <w:lang w:val="en-US"/>
        </w:rPr>
      </w:pPr>
      <w:r>
        <w:rPr>
          <w:rFonts w:hint="default" w:ascii="Arial" w:hAnsi="Arial" w:cs="Arial"/>
          <w:b w:val="0"/>
          <w:bCs w:val="0"/>
          <w:color w:val="000000"/>
          <w:sz w:val="24"/>
          <w:szCs w:val="24"/>
          <w:lang w:val="en-US"/>
        </w:rPr>
        <w:t>Sebagai tindak lanjut dari Peraturan Pemerintah Nomor 18 Tahun 2016 tentang Perangkat Daerah maka, dikeluarkanlah Peraturan Daerah Provinsi Sumatera Barat Nomor 8 Tahun 2016 tentang Pembentukan dan Susunan Organisasi Perangkat Daerah Provinsi Sumatera Barat, dan telah ditetapkan Dinas Pemberdayaan Masyarakat dan Desa Provinsi Sumatera Barat menyelenggarakan urusan pemerintahan bidang pemberdayaan masyarakat dan desa.</w:t>
      </w: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before="120" w:after="0" w:line="360" w:lineRule="auto"/>
        <w:ind w:left="440" w:leftChars="200" w:right="0" w:rightChars="0" w:firstLine="878" w:firstLineChars="366"/>
        <w:jc w:val="both"/>
        <w:textAlignment w:val="auto"/>
        <w:outlineLvl w:val="9"/>
        <w:rPr>
          <w:rFonts w:hint="default" w:ascii="Arial" w:hAnsi="Arial" w:cs="Arial"/>
          <w:b w:val="0"/>
          <w:bCs w:val="0"/>
          <w:color w:val="000000"/>
          <w:sz w:val="24"/>
          <w:szCs w:val="24"/>
          <w:lang w:val="en-US"/>
        </w:rPr>
      </w:pPr>
      <w:r>
        <w:rPr>
          <w:rFonts w:hint="default" w:ascii="Arial" w:hAnsi="Arial" w:cs="Arial"/>
          <w:b w:val="0"/>
          <w:bCs w:val="0"/>
          <w:color w:val="000000"/>
          <w:sz w:val="24"/>
          <w:szCs w:val="24"/>
          <w:lang w:val="en-US"/>
        </w:rPr>
        <w:t>Untuk menyelenggarakan kewenangan Dinas Pemberdayaan Masyarakat dan Desa tersebut diatas, telah ditetapkan pula Peraturan Gubernur Sumatera Barat Nomor 78 Tahun 2016 tentang Kedudukan, Susunan Organisasi, Tugas dan Fungsi serta Tata Kerja Dinas Daerah.</w:t>
      </w: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Chars="0" w:right="0" w:rightChars="0"/>
        <w:jc w:val="both"/>
        <w:textAlignment w:val="auto"/>
        <w:outlineLvl w:val="9"/>
        <w:rPr>
          <w:rFonts w:hint="default" w:ascii="Arial" w:hAnsi="Arial" w:cs="Arial"/>
          <w:b w:val="0"/>
          <w:bCs w:val="0"/>
          <w:color w:val="000000"/>
          <w:sz w:val="24"/>
          <w:szCs w:val="24"/>
          <w:lang w:val="en-US"/>
        </w:rPr>
      </w:pPr>
    </w:p>
    <w:p>
      <w:pPr>
        <w:keepNext w:val="0"/>
        <w:keepLines w:val="0"/>
        <w:pageBreakBefore w:val="0"/>
        <w:widowControl/>
        <w:numPr>
          <w:ilvl w:val="0"/>
          <w:numId w:val="0"/>
        </w:numPr>
        <w:tabs>
          <w:tab w:val="left" w:pos="440"/>
        </w:tabs>
        <w:kinsoku/>
        <w:wordWrap/>
        <w:overflowPunct/>
        <w:topLinePunct w:val="0"/>
        <w:autoSpaceDE/>
        <w:autoSpaceDN/>
        <w:bidi w:val="0"/>
        <w:adjustRightInd/>
        <w:snapToGrid/>
        <w:spacing w:after="0" w:line="360" w:lineRule="auto"/>
        <w:ind w:left="0" w:leftChars="0" w:right="0" w:rightChars="0" w:firstLine="0" w:firstLineChars="0"/>
        <w:jc w:val="both"/>
        <w:textAlignment w:val="auto"/>
        <w:outlineLvl w:val="9"/>
        <w:rPr>
          <w:rFonts w:hint="default" w:ascii="Arial" w:hAnsi="Arial" w:cs="Arial"/>
          <w:b/>
          <w:bCs/>
          <w:color w:val="000000"/>
          <w:sz w:val="24"/>
          <w:szCs w:val="24"/>
          <w:lang w:val="id-ID"/>
        </w:rPr>
      </w:pPr>
      <w:r>
        <w:rPr>
          <w:rFonts w:hint="default" w:ascii="Arial" w:hAnsi="Arial" w:cs="Arial"/>
          <w:b/>
          <w:bCs/>
          <w:color w:val="000000"/>
          <w:sz w:val="24"/>
          <w:szCs w:val="24"/>
          <w:lang w:val="en-US"/>
        </w:rPr>
        <w:t xml:space="preserve">B. </w:t>
      </w:r>
      <w:r>
        <w:rPr>
          <w:rFonts w:hint="default" w:ascii="Arial" w:hAnsi="Arial" w:cs="Arial"/>
          <w:b/>
          <w:bCs/>
          <w:color w:val="000000"/>
          <w:sz w:val="24"/>
          <w:szCs w:val="24"/>
          <w:lang w:val="en-US"/>
        </w:rPr>
        <w:tab/>
        <w:t>TUGAS POKOK DAN FUNGSI</w:t>
      </w:r>
    </w:p>
    <w:p>
      <w:pPr>
        <w:pStyle w:val="2"/>
        <w:keepNext w:val="0"/>
        <w:keepLines w:val="0"/>
        <w:pageBreakBefore w:val="0"/>
        <w:widowControl/>
        <w:tabs>
          <w:tab w:val="left" w:pos="1800"/>
        </w:tabs>
        <w:kinsoku/>
        <w:wordWrap/>
        <w:overflowPunct/>
        <w:topLinePunct w:val="0"/>
        <w:autoSpaceDE/>
        <w:autoSpaceDN/>
        <w:bidi w:val="0"/>
        <w:adjustRightInd/>
        <w:snapToGrid w:val="0"/>
        <w:spacing w:before="120" w:after="0" w:line="360" w:lineRule="auto"/>
        <w:ind w:left="440" w:leftChars="0" w:right="0" w:rightChars="0" w:firstLine="878" w:firstLineChars="366"/>
        <w:jc w:val="both"/>
        <w:textAlignment w:val="auto"/>
        <w:outlineLvl w:val="9"/>
        <w:rPr>
          <w:rFonts w:hint="default" w:ascii="Arial" w:hAnsi="Arial" w:cs="Arial"/>
          <w:b/>
          <w:color w:val="000000"/>
          <w:sz w:val="24"/>
          <w:szCs w:val="24"/>
          <w:lang w:val="id-ID"/>
        </w:rPr>
      </w:pPr>
      <w:r>
        <w:rPr>
          <w:rFonts w:hint="default" w:ascii="Arial" w:hAnsi="Arial" w:eastAsia="Microsoft YaHei" w:cs="Arial"/>
          <w:sz w:val="24"/>
          <w:szCs w:val="24"/>
          <w:lang w:val="sv-SE"/>
        </w:rPr>
        <w:t>Mengacu kepada Peraturan Gubernur Nomor</w:t>
      </w:r>
      <w:r>
        <w:rPr>
          <w:rFonts w:hint="default" w:ascii="Arial" w:hAnsi="Arial" w:eastAsia="Microsoft YaHei" w:cs="Arial"/>
          <w:sz w:val="24"/>
          <w:szCs w:val="24"/>
          <w:lang w:val="en-US"/>
        </w:rPr>
        <w:t xml:space="preserve"> 78 </w:t>
      </w:r>
      <w:r>
        <w:rPr>
          <w:rFonts w:hint="default" w:ascii="Arial" w:hAnsi="Arial" w:eastAsia="Microsoft YaHei" w:cs="Arial"/>
          <w:sz w:val="24"/>
          <w:szCs w:val="24"/>
          <w:lang w:val="sv-SE"/>
        </w:rPr>
        <w:t>Tahun 20</w:t>
      </w:r>
      <w:r>
        <w:rPr>
          <w:rFonts w:hint="default" w:ascii="Arial" w:hAnsi="Arial" w:eastAsia="Microsoft YaHei" w:cs="Arial"/>
          <w:sz w:val="24"/>
          <w:szCs w:val="24"/>
          <w:lang w:val="en-US"/>
        </w:rPr>
        <w:t>16</w:t>
      </w:r>
      <w:r>
        <w:rPr>
          <w:rFonts w:hint="default" w:ascii="Arial" w:hAnsi="Arial" w:eastAsia="Microsoft YaHei" w:cs="Arial"/>
          <w:sz w:val="24"/>
          <w:szCs w:val="24"/>
          <w:lang w:val="sv-SE"/>
        </w:rPr>
        <w:t xml:space="preserve"> tentang </w:t>
      </w:r>
      <w:r>
        <w:rPr>
          <w:rFonts w:hint="default" w:ascii="Arial" w:hAnsi="Arial" w:eastAsia="Microsoft YaHei" w:cs="Arial"/>
          <w:sz w:val="24"/>
          <w:szCs w:val="24"/>
          <w:lang w:val="en-US"/>
        </w:rPr>
        <w:t xml:space="preserve">kedudukan, Susunan Organisasi, Tugas </w:t>
      </w:r>
      <w:r>
        <w:rPr>
          <w:rFonts w:hint="default" w:ascii="Arial" w:hAnsi="Arial" w:eastAsia="Microsoft YaHei" w:cs="Arial"/>
          <w:sz w:val="24"/>
          <w:szCs w:val="24"/>
          <w:lang w:val="sv-SE"/>
        </w:rPr>
        <w:t xml:space="preserve">dan Fungsi </w:t>
      </w:r>
      <w:r>
        <w:rPr>
          <w:rFonts w:hint="default" w:ascii="Arial" w:hAnsi="Arial" w:eastAsia="Microsoft YaHei" w:cs="Arial"/>
          <w:sz w:val="24"/>
          <w:szCs w:val="24"/>
          <w:lang w:val="en-US"/>
        </w:rPr>
        <w:t xml:space="preserve">Serta </w:t>
      </w:r>
      <w:r>
        <w:rPr>
          <w:rFonts w:hint="default" w:ascii="Arial" w:hAnsi="Arial" w:eastAsia="Microsoft YaHei" w:cs="Arial"/>
          <w:sz w:val="24"/>
          <w:szCs w:val="24"/>
          <w:lang w:val="sv-SE"/>
        </w:rPr>
        <w:t xml:space="preserve">Tata Kerja </w:t>
      </w:r>
      <w:r>
        <w:rPr>
          <w:rFonts w:hint="default" w:ascii="Arial" w:hAnsi="Arial" w:eastAsia="Microsoft YaHei" w:cs="Arial"/>
          <w:sz w:val="24"/>
          <w:szCs w:val="24"/>
          <w:lang w:val="en-US"/>
        </w:rPr>
        <w:t xml:space="preserve">Dinas, </w:t>
      </w:r>
      <w:r>
        <w:rPr>
          <w:rFonts w:hint="default" w:ascii="Arial" w:hAnsi="Arial" w:cs="Arial"/>
          <w:sz w:val="24"/>
          <w:szCs w:val="24"/>
        </w:rPr>
        <w:t>Dinas Pemberdayaan Masyarakat dan Desa mempunyai tugas pokok</w:t>
      </w:r>
      <w:r>
        <w:rPr>
          <w:rFonts w:hint="default" w:ascii="Arial" w:hAnsi="Arial" w:cs="Arial"/>
          <w:sz w:val="24"/>
          <w:szCs w:val="24"/>
          <w:lang w:val="en-US"/>
        </w:rPr>
        <w:t xml:space="preserve"> </w:t>
      </w:r>
      <w:r>
        <w:rPr>
          <w:rFonts w:hint="default" w:ascii="Arial" w:hAnsi="Arial" w:cs="Arial"/>
          <w:sz w:val="24"/>
          <w:szCs w:val="24"/>
        </w:rPr>
        <w:t>melaksanakan penyusunan dan pelaksanaan kebijakan daerah bidang pemberdayaan masyakat</w:t>
      </w:r>
      <w:r>
        <w:rPr>
          <w:rFonts w:hint="default" w:ascii="Arial" w:hAnsi="Arial" w:cs="Arial"/>
          <w:sz w:val="24"/>
          <w:szCs w:val="24"/>
          <w:lang w:val="id-ID"/>
        </w:rPr>
        <w:t xml:space="preserve"> dan Pemerintahan Desa</w:t>
      </w:r>
      <w:r>
        <w:rPr>
          <w:rFonts w:hint="default" w:ascii="Arial" w:hAnsi="Arial" w:cs="Arial"/>
          <w:sz w:val="24"/>
          <w:szCs w:val="24"/>
          <w:lang w:val="en-US"/>
        </w:rPr>
        <w:t>.</w:t>
      </w:r>
    </w:p>
    <w:p>
      <w:pPr>
        <w:pStyle w:val="2"/>
        <w:keepNext w:val="0"/>
        <w:keepLines w:val="0"/>
        <w:pageBreakBefore w:val="0"/>
        <w:widowControl/>
        <w:tabs>
          <w:tab w:val="left" w:pos="1800"/>
        </w:tabs>
        <w:kinsoku/>
        <w:wordWrap/>
        <w:overflowPunct/>
        <w:topLinePunct w:val="0"/>
        <w:autoSpaceDE/>
        <w:autoSpaceDN/>
        <w:bidi w:val="0"/>
        <w:adjustRightInd/>
        <w:snapToGrid/>
        <w:spacing w:before="120" w:after="0" w:line="360" w:lineRule="auto"/>
        <w:ind w:left="440" w:leftChars="0" w:right="0" w:rightChars="0" w:firstLine="878" w:firstLineChars="366"/>
        <w:jc w:val="both"/>
        <w:textAlignment w:val="auto"/>
        <w:outlineLvl w:val="9"/>
        <w:rPr>
          <w:rFonts w:hint="default" w:ascii="Arial" w:hAnsi="Arial" w:cs="Arial"/>
          <w:sz w:val="24"/>
          <w:szCs w:val="24"/>
          <w:lang w:val="sv-SE"/>
        </w:rPr>
      </w:pPr>
      <w:r>
        <w:rPr>
          <w:rFonts w:hint="default" w:ascii="Arial" w:hAnsi="Arial" w:cs="Arial"/>
          <w:sz w:val="24"/>
          <w:szCs w:val="24"/>
          <w:lang w:val="sv-SE"/>
        </w:rPr>
        <w:t xml:space="preserve">Dalam </w:t>
      </w:r>
      <w:r>
        <w:rPr>
          <w:rFonts w:hint="default" w:ascii="Arial" w:hAnsi="Arial" w:eastAsia="Microsoft YaHei" w:cs="Arial"/>
          <w:sz w:val="24"/>
          <w:szCs w:val="24"/>
          <w:lang w:val="id-ID"/>
        </w:rPr>
        <w:t>penyelenggaraan</w:t>
      </w:r>
      <w:r>
        <w:rPr>
          <w:rFonts w:hint="default" w:ascii="Arial" w:hAnsi="Arial" w:cs="Arial"/>
          <w:sz w:val="24"/>
          <w:szCs w:val="24"/>
          <w:lang w:val="sv-SE"/>
        </w:rPr>
        <w:t xml:space="preserve"> tugas tersebut, </w:t>
      </w:r>
      <w:r>
        <w:rPr>
          <w:rFonts w:hint="default" w:ascii="Arial" w:hAnsi="Arial" w:cs="Arial"/>
          <w:sz w:val="24"/>
          <w:szCs w:val="24"/>
        </w:rPr>
        <w:t xml:space="preserve">Dinas Pemberdayaan Masyarakat dan Desa </w:t>
      </w:r>
      <w:r>
        <w:rPr>
          <w:rFonts w:hint="default" w:ascii="Arial" w:hAnsi="Arial" w:cs="Arial"/>
          <w:sz w:val="24"/>
          <w:szCs w:val="24"/>
          <w:lang w:val="sv-SE"/>
        </w:rPr>
        <w:t>Provinsi Sumatera Barat mempunyai fungsi sebagai berikut :</w:t>
      </w:r>
    </w:p>
    <w:p>
      <w:pPr>
        <w:keepNext w:val="0"/>
        <w:keepLines w:val="0"/>
        <w:pageBreakBefore w:val="0"/>
        <w:widowControl/>
        <w:numPr>
          <w:ilvl w:val="0"/>
          <w:numId w:val="2"/>
        </w:numPr>
        <w:kinsoku/>
        <w:wordWrap/>
        <w:overflowPunct/>
        <w:topLinePunct w:val="0"/>
        <w:autoSpaceDE/>
        <w:autoSpaceDN/>
        <w:bidi w:val="0"/>
        <w:adjustRightInd/>
        <w:spacing w:after="0" w:line="360" w:lineRule="auto"/>
        <w:ind w:left="1110" w:leftChars="0" w:right="0" w:rightChars="0" w:hanging="450" w:firstLineChars="0"/>
        <w:jc w:val="both"/>
        <w:textAlignment w:val="auto"/>
        <w:outlineLvl w:val="9"/>
        <w:rPr>
          <w:rFonts w:hint="default" w:ascii="Arial" w:hAnsi="Arial" w:cs="Arial"/>
          <w:sz w:val="24"/>
          <w:szCs w:val="24"/>
        </w:rPr>
      </w:pPr>
      <w:r>
        <w:rPr>
          <w:rFonts w:hint="default" w:ascii="Arial" w:hAnsi="Arial" w:cs="Arial"/>
          <w:sz w:val="24"/>
          <w:szCs w:val="24"/>
        </w:rPr>
        <w:t xml:space="preserve">Perumusan Kebijakan teknis bidang </w:t>
      </w:r>
      <w:r>
        <w:rPr>
          <w:rFonts w:hint="default" w:ascii="Arial" w:hAnsi="Arial" w:cs="Arial"/>
          <w:bCs/>
          <w:sz w:val="24"/>
          <w:szCs w:val="24"/>
        </w:rPr>
        <w:t>Pemberdayaan Masyarakat dan Pemerintahan Desa</w:t>
      </w:r>
      <w:r>
        <w:rPr>
          <w:rFonts w:hint="default" w:ascii="Arial" w:hAnsi="Arial" w:cs="Arial"/>
          <w:sz w:val="24"/>
          <w:szCs w:val="24"/>
        </w:rPr>
        <w:t>;</w:t>
      </w:r>
    </w:p>
    <w:p>
      <w:pPr>
        <w:keepNext w:val="0"/>
        <w:keepLines w:val="0"/>
        <w:pageBreakBefore w:val="0"/>
        <w:widowControl/>
        <w:numPr>
          <w:ilvl w:val="0"/>
          <w:numId w:val="2"/>
        </w:numPr>
        <w:kinsoku/>
        <w:wordWrap/>
        <w:overflowPunct/>
        <w:topLinePunct w:val="0"/>
        <w:autoSpaceDE/>
        <w:autoSpaceDN/>
        <w:bidi w:val="0"/>
        <w:adjustRightInd/>
        <w:spacing w:after="0" w:line="360" w:lineRule="auto"/>
        <w:ind w:left="1110" w:leftChars="0" w:right="0" w:rightChars="0" w:hanging="450" w:firstLineChars="0"/>
        <w:jc w:val="both"/>
        <w:textAlignment w:val="auto"/>
        <w:outlineLvl w:val="9"/>
        <w:rPr>
          <w:rFonts w:hint="default" w:ascii="Arial" w:hAnsi="Arial" w:cs="Arial"/>
          <w:sz w:val="24"/>
          <w:szCs w:val="24"/>
        </w:rPr>
      </w:pPr>
      <w:r>
        <w:rPr>
          <w:rFonts w:hint="default" w:ascii="Arial" w:hAnsi="Arial" w:cs="Arial"/>
          <w:sz w:val="24"/>
          <w:szCs w:val="24"/>
        </w:rPr>
        <w:t xml:space="preserve">Pelaksanaan  urusan pemerintahan dan pelayanan umum bidang </w:t>
      </w:r>
      <w:r>
        <w:rPr>
          <w:rFonts w:hint="default" w:ascii="Arial" w:hAnsi="Arial" w:cs="Arial"/>
          <w:bCs/>
          <w:sz w:val="24"/>
          <w:szCs w:val="24"/>
        </w:rPr>
        <w:t>Pemberdayaan Masyarakat</w:t>
      </w:r>
      <w:r>
        <w:rPr>
          <w:rFonts w:hint="default" w:ascii="Arial" w:hAnsi="Arial" w:cs="Arial"/>
          <w:bCs/>
          <w:sz w:val="24"/>
          <w:szCs w:val="24"/>
          <w:lang w:val="id-ID"/>
        </w:rPr>
        <w:t xml:space="preserve"> dan Pemerintahan Desa</w:t>
      </w:r>
      <w:r>
        <w:rPr>
          <w:rFonts w:hint="default" w:ascii="Arial" w:hAnsi="Arial" w:cs="Arial"/>
          <w:sz w:val="24"/>
          <w:szCs w:val="24"/>
        </w:rPr>
        <w:t>;</w:t>
      </w:r>
    </w:p>
    <w:p>
      <w:pPr>
        <w:keepNext w:val="0"/>
        <w:keepLines w:val="0"/>
        <w:pageBreakBefore w:val="0"/>
        <w:widowControl/>
        <w:numPr>
          <w:ilvl w:val="0"/>
          <w:numId w:val="2"/>
        </w:numPr>
        <w:kinsoku/>
        <w:wordWrap/>
        <w:overflowPunct/>
        <w:topLinePunct w:val="0"/>
        <w:autoSpaceDE/>
        <w:autoSpaceDN/>
        <w:bidi w:val="0"/>
        <w:adjustRightInd/>
        <w:spacing w:after="0" w:line="360" w:lineRule="auto"/>
        <w:ind w:left="1110" w:leftChars="0" w:right="0" w:rightChars="0" w:hanging="450" w:firstLineChars="0"/>
        <w:jc w:val="both"/>
        <w:textAlignment w:val="auto"/>
        <w:outlineLvl w:val="9"/>
        <w:rPr>
          <w:rFonts w:hint="default" w:ascii="Arial" w:hAnsi="Arial" w:cs="Arial"/>
          <w:sz w:val="24"/>
          <w:szCs w:val="24"/>
        </w:rPr>
      </w:pPr>
      <w:r>
        <w:rPr>
          <w:rFonts w:hint="default" w:ascii="Arial" w:hAnsi="Arial" w:cs="Arial"/>
          <w:sz w:val="24"/>
          <w:szCs w:val="24"/>
        </w:rPr>
        <w:t xml:space="preserve">Pembinaan dan fasilitas bidang pemberdayaan masyarakat </w:t>
      </w:r>
      <w:r>
        <w:rPr>
          <w:rFonts w:hint="default" w:ascii="Arial" w:hAnsi="Arial" w:cs="Arial"/>
          <w:sz w:val="24"/>
          <w:szCs w:val="24"/>
          <w:lang w:val="id-ID"/>
        </w:rPr>
        <w:t xml:space="preserve">dan Pemerintahan Desa </w:t>
      </w:r>
      <w:r>
        <w:rPr>
          <w:rFonts w:hint="default" w:ascii="Arial" w:hAnsi="Arial" w:cs="Arial"/>
          <w:sz w:val="24"/>
          <w:szCs w:val="24"/>
        </w:rPr>
        <w:t>lingkup Provinsi dan Kabupaten/</w:t>
      </w:r>
      <w:r>
        <w:rPr>
          <w:rFonts w:hint="default" w:ascii="Arial" w:hAnsi="Arial" w:cs="Arial"/>
          <w:sz w:val="24"/>
          <w:szCs w:val="24"/>
          <w:lang w:val="id-ID"/>
        </w:rPr>
        <w:t>K</w:t>
      </w:r>
      <w:r>
        <w:rPr>
          <w:rFonts w:hint="default" w:ascii="Arial" w:hAnsi="Arial" w:cs="Arial"/>
          <w:sz w:val="24"/>
          <w:szCs w:val="24"/>
        </w:rPr>
        <w:t>ota;</w:t>
      </w:r>
    </w:p>
    <w:p>
      <w:pPr>
        <w:keepNext w:val="0"/>
        <w:keepLines w:val="0"/>
        <w:pageBreakBefore w:val="0"/>
        <w:widowControl/>
        <w:numPr>
          <w:ilvl w:val="0"/>
          <w:numId w:val="2"/>
        </w:numPr>
        <w:kinsoku/>
        <w:wordWrap/>
        <w:overflowPunct/>
        <w:topLinePunct w:val="0"/>
        <w:autoSpaceDE/>
        <w:autoSpaceDN/>
        <w:bidi w:val="0"/>
        <w:adjustRightInd/>
        <w:spacing w:after="0" w:line="360" w:lineRule="auto"/>
        <w:ind w:left="1110" w:leftChars="0" w:right="0" w:rightChars="0" w:hanging="450" w:firstLineChars="0"/>
        <w:jc w:val="both"/>
        <w:textAlignment w:val="auto"/>
        <w:outlineLvl w:val="9"/>
        <w:rPr>
          <w:rFonts w:hint="default" w:ascii="Arial" w:hAnsi="Arial" w:cs="Arial"/>
          <w:sz w:val="24"/>
          <w:szCs w:val="24"/>
        </w:rPr>
      </w:pPr>
      <w:r>
        <w:rPr>
          <w:rFonts w:hint="default" w:ascii="Arial" w:hAnsi="Arial" w:cs="Arial"/>
          <w:sz w:val="24"/>
          <w:szCs w:val="24"/>
        </w:rPr>
        <w:t>Pelaksanaan kesekretariatan Dinas ;</w:t>
      </w:r>
    </w:p>
    <w:p>
      <w:pPr>
        <w:keepNext w:val="0"/>
        <w:keepLines w:val="0"/>
        <w:pageBreakBefore w:val="0"/>
        <w:widowControl/>
        <w:numPr>
          <w:ilvl w:val="0"/>
          <w:numId w:val="2"/>
        </w:numPr>
        <w:kinsoku/>
        <w:wordWrap/>
        <w:overflowPunct/>
        <w:topLinePunct w:val="0"/>
        <w:autoSpaceDE/>
        <w:autoSpaceDN/>
        <w:bidi w:val="0"/>
        <w:adjustRightInd/>
        <w:spacing w:after="0" w:line="360" w:lineRule="auto"/>
        <w:ind w:left="1110" w:leftChars="0" w:right="0" w:rightChars="0" w:hanging="450" w:firstLineChars="0"/>
        <w:jc w:val="both"/>
        <w:textAlignment w:val="auto"/>
        <w:outlineLvl w:val="9"/>
        <w:rPr>
          <w:rFonts w:hint="default" w:ascii="Arial" w:hAnsi="Arial" w:cs="Arial"/>
          <w:sz w:val="24"/>
          <w:szCs w:val="24"/>
        </w:rPr>
      </w:pPr>
      <w:r>
        <w:rPr>
          <w:rFonts w:hint="default" w:ascii="Arial" w:hAnsi="Arial" w:cs="Arial"/>
          <w:sz w:val="24"/>
          <w:szCs w:val="24"/>
        </w:rPr>
        <w:t xml:space="preserve">Pelasanaan tugas di bidang </w:t>
      </w:r>
      <w:r>
        <w:rPr>
          <w:rFonts w:hint="default" w:ascii="Arial" w:hAnsi="Arial" w:cs="Arial"/>
          <w:sz w:val="24"/>
          <w:szCs w:val="24"/>
          <w:lang w:val="id-ID"/>
        </w:rPr>
        <w:t>Pemerintahan Desa/Nagari, K</w:t>
      </w:r>
      <w:r>
        <w:rPr>
          <w:rFonts w:hint="default" w:ascii="Arial" w:hAnsi="Arial" w:cs="Arial"/>
          <w:sz w:val="24"/>
          <w:szCs w:val="24"/>
        </w:rPr>
        <w:t xml:space="preserve">elembagaan </w:t>
      </w:r>
      <w:r>
        <w:rPr>
          <w:rFonts w:hint="default" w:ascii="Arial" w:hAnsi="Arial" w:cs="Arial"/>
          <w:sz w:val="24"/>
          <w:szCs w:val="24"/>
          <w:lang w:val="id-ID"/>
        </w:rPr>
        <w:t>Masyarakat, P</w:t>
      </w:r>
      <w:r>
        <w:rPr>
          <w:rFonts w:hint="default" w:ascii="Arial" w:hAnsi="Arial" w:cs="Arial"/>
          <w:sz w:val="24"/>
          <w:szCs w:val="24"/>
        </w:rPr>
        <w:t xml:space="preserve">artisipasi </w:t>
      </w:r>
      <w:r>
        <w:rPr>
          <w:rFonts w:hint="default" w:ascii="Arial" w:hAnsi="Arial" w:cs="Arial"/>
          <w:sz w:val="24"/>
          <w:szCs w:val="24"/>
          <w:lang w:val="id-ID"/>
        </w:rPr>
        <w:t>M</w:t>
      </w:r>
      <w:r>
        <w:rPr>
          <w:rFonts w:hint="default" w:ascii="Arial" w:hAnsi="Arial" w:cs="Arial"/>
          <w:sz w:val="24"/>
          <w:szCs w:val="24"/>
        </w:rPr>
        <w:t xml:space="preserve">asyarakat, </w:t>
      </w:r>
      <w:r>
        <w:rPr>
          <w:rFonts w:hint="default" w:ascii="Arial" w:hAnsi="Arial" w:cs="Arial"/>
          <w:sz w:val="24"/>
          <w:szCs w:val="24"/>
          <w:lang w:val="id-ID"/>
        </w:rPr>
        <w:t>Kelembagaan Adat</w:t>
      </w:r>
      <w:r>
        <w:rPr>
          <w:rFonts w:hint="default" w:ascii="Arial" w:hAnsi="Arial" w:cs="Arial"/>
          <w:sz w:val="24"/>
          <w:szCs w:val="24"/>
        </w:rPr>
        <w:t xml:space="preserve">, </w:t>
      </w:r>
      <w:r>
        <w:rPr>
          <w:rFonts w:hint="default" w:ascii="Arial" w:hAnsi="Arial" w:cs="Arial"/>
          <w:sz w:val="24"/>
          <w:szCs w:val="24"/>
          <w:lang w:val="id-ID"/>
        </w:rPr>
        <w:t>U</w:t>
      </w:r>
      <w:r>
        <w:rPr>
          <w:rFonts w:hint="default" w:ascii="Arial" w:hAnsi="Arial" w:cs="Arial"/>
          <w:sz w:val="24"/>
          <w:szCs w:val="24"/>
        </w:rPr>
        <w:t xml:space="preserve">saha </w:t>
      </w:r>
      <w:r>
        <w:rPr>
          <w:rFonts w:hint="default" w:ascii="Arial" w:hAnsi="Arial" w:cs="Arial"/>
          <w:sz w:val="24"/>
          <w:szCs w:val="24"/>
          <w:lang w:val="id-ID"/>
        </w:rPr>
        <w:t>E</w:t>
      </w:r>
      <w:r>
        <w:rPr>
          <w:rFonts w:hint="default" w:ascii="Arial" w:hAnsi="Arial" w:cs="Arial"/>
          <w:sz w:val="24"/>
          <w:szCs w:val="24"/>
        </w:rPr>
        <w:t xml:space="preserve">konomi </w:t>
      </w:r>
      <w:r>
        <w:rPr>
          <w:rFonts w:hint="default" w:ascii="Arial" w:hAnsi="Arial" w:cs="Arial"/>
          <w:sz w:val="24"/>
          <w:szCs w:val="24"/>
          <w:lang w:val="id-ID"/>
        </w:rPr>
        <w:t>M</w:t>
      </w:r>
      <w:r>
        <w:rPr>
          <w:rFonts w:hint="default" w:ascii="Arial" w:hAnsi="Arial" w:cs="Arial"/>
          <w:sz w:val="24"/>
          <w:szCs w:val="24"/>
        </w:rPr>
        <w:t xml:space="preserve">asyarakat, </w:t>
      </w:r>
      <w:r>
        <w:rPr>
          <w:rFonts w:hint="default" w:ascii="Arial" w:hAnsi="Arial" w:cs="Arial"/>
          <w:sz w:val="24"/>
          <w:szCs w:val="24"/>
          <w:lang w:val="id-ID"/>
        </w:rPr>
        <w:t>S</w:t>
      </w:r>
      <w:r>
        <w:rPr>
          <w:rFonts w:hint="default" w:ascii="Arial" w:hAnsi="Arial" w:cs="Arial"/>
          <w:sz w:val="24"/>
          <w:szCs w:val="24"/>
        </w:rPr>
        <w:t xml:space="preserve">umber </w:t>
      </w:r>
      <w:r>
        <w:rPr>
          <w:rFonts w:hint="default" w:ascii="Arial" w:hAnsi="Arial" w:cs="Arial"/>
          <w:sz w:val="24"/>
          <w:szCs w:val="24"/>
          <w:lang w:val="id-ID"/>
        </w:rPr>
        <w:t>D</w:t>
      </w:r>
      <w:r>
        <w:rPr>
          <w:rFonts w:hint="default" w:ascii="Arial" w:hAnsi="Arial" w:cs="Arial"/>
          <w:sz w:val="24"/>
          <w:szCs w:val="24"/>
        </w:rPr>
        <w:t xml:space="preserve">aya </w:t>
      </w:r>
      <w:r>
        <w:rPr>
          <w:rFonts w:hint="default" w:ascii="Arial" w:hAnsi="Arial" w:cs="Arial"/>
          <w:sz w:val="24"/>
          <w:szCs w:val="24"/>
          <w:lang w:val="id-ID"/>
        </w:rPr>
        <w:t>A</w:t>
      </w:r>
      <w:r>
        <w:rPr>
          <w:rFonts w:hint="default" w:ascii="Arial" w:hAnsi="Arial" w:cs="Arial"/>
          <w:sz w:val="24"/>
          <w:szCs w:val="24"/>
        </w:rPr>
        <w:t xml:space="preserve">lam dan </w:t>
      </w:r>
      <w:r>
        <w:rPr>
          <w:rFonts w:hint="default" w:ascii="Arial" w:hAnsi="Arial" w:cs="Arial"/>
          <w:sz w:val="24"/>
          <w:szCs w:val="24"/>
          <w:lang w:val="id-ID"/>
        </w:rPr>
        <w:t>T</w:t>
      </w:r>
      <w:r>
        <w:rPr>
          <w:rFonts w:hint="default" w:ascii="Arial" w:hAnsi="Arial" w:cs="Arial"/>
          <w:sz w:val="24"/>
          <w:szCs w:val="24"/>
        </w:rPr>
        <w:t xml:space="preserve">eknologi </w:t>
      </w:r>
      <w:r>
        <w:rPr>
          <w:rFonts w:hint="default" w:ascii="Arial" w:hAnsi="Arial" w:cs="Arial"/>
          <w:sz w:val="24"/>
          <w:szCs w:val="24"/>
          <w:lang w:val="id-ID"/>
        </w:rPr>
        <w:t>T</w:t>
      </w:r>
      <w:r>
        <w:rPr>
          <w:rFonts w:hint="default" w:ascii="Arial" w:hAnsi="Arial" w:cs="Arial"/>
          <w:sz w:val="24"/>
          <w:szCs w:val="24"/>
        </w:rPr>
        <w:t xml:space="preserve">epat </w:t>
      </w:r>
      <w:r>
        <w:rPr>
          <w:rFonts w:hint="default" w:ascii="Arial" w:hAnsi="Arial" w:cs="Arial"/>
          <w:sz w:val="24"/>
          <w:szCs w:val="24"/>
          <w:lang w:val="id-ID"/>
        </w:rPr>
        <w:t>G</w:t>
      </w:r>
      <w:r>
        <w:rPr>
          <w:rFonts w:hint="default" w:ascii="Arial" w:hAnsi="Arial" w:cs="Arial"/>
          <w:sz w:val="24"/>
          <w:szCs w:val="24"/>
        </w:rPr>
        <w:t>una</w:t>
      </w:r>
      <w:r>
        <w:rPr>
          <w:rFonts w:hint="default" w:ascii="Arial" w:hAnsi="Arial" w:cs="Arial"/>
          <w:sz w:val="24"/>
          <w:szCs w:val="24"/>
          <w:lang w:val="id-ID"/>
        </w:rPr>
        <w:t xml:space="preserve"> serta Pengembangan Kawasan Perdesaan</w:t>
      </w:r>
      <w:r>
        <w:rPr>
          <w:rFonts w:hint="default" w:ascii="Arial" w:hAnsi="Arial" w:cs="Arial"/>
          <w:sz w:val="24"/>
          <w:szCs w:val="24"/>
        </w:rPr>
        <w:t>;</w:t>
      </w:r>
    </w:p>
    <w:p>
      <w:pPr>
        <w:keepNext w:val="0"/>
        <w:keepLines w:val="0"/>
        <w:pageBreakBefore w:val="0"/>
        <w:widowControl/>
        <w:numPr>
          <w:ilvl w:val="0"/>
          <w:numId w:val="2"/>
        </w:numPr>
        <w:kinsoku/>
        <w:wordWrap/>
        <w:overflowPunct/>
        <w:topLinePunct w:val="0"/>
        <w:autoSpaceDE/>
        <w:autoSpaceDN/>
        <w:bidi w:val="0"/>
        <w:adjustRightInd/>
        <w:spacing w:after="0" w:line="360" w:lineRule="auto"/>
        <w:ind w:left="1110" w:leftChars="0" w:right="0" w:rightChars="0" w:hanging="450" w:firstLineChars="0"/>
        <w:jc w:val="both"/>
        <w:textAlignment w:val="auto"/>
        <w:outlineLvl w:val="9"/>
        <w:rPr>
          <w:rFonts w:hint="default" w:ascii="Arial" w:hAnsi="Arial" w:cs="Arial"/>
          <w:sz w:val="24"/>
          <w:szCs w:val="24"/>
          <w:lang w:val="sv-SE"/>
        </w:rPr>
      </w:pPr>
      <w:r>
        <w:rPr>
          <w:rFonts w:hint="default" w:ascii="Arial" w:hAnsi="Arial" w:cs="Arial"/>
          <w:sz w:val="24"/>
          <w:szCs w:val="24"/>
        </w:rPr>
        <w:t>Pemantauan evaluasi dan pelaporan di bidang pemberdayaan masyarakat</w:t>
      </w:r>
      <w:r>
        <w:rPr>
          <w:rFonts w:hint="default" w:ascii="Arial" w:hAnsi="Arial" w:cs="Arial"/>
          <w:sz w:val="24"/>
          <w:szCs w:val="24"/>
          <w:lang w:val="id-ID"/>
        </w:rPr>
        <w:t xml:space="preserve"> dan </w:t>
      </w:r>
      <w:r>
        <w:rPr>
          <w:rFonts w:hint="default" w:ascii="Arial" w:hAnsi="Arial" w:cs="Arial"/>
          <w:sz w:val="24"/>
          <w:szCs w:val="24"/>
        </w:rPr>
        <w:t xml:space="preserve">Pemerintahan </w:t>
      </w:r>
      <w:r>
        <w:rPr>
          <w:rFonts w:hint="default" w:ascii="Arial" w:hAnsi="Arial" w:cs="Arial"/>
          <w:sz w:val="24"/>
          <w:szCs w:val="24"/>
          <w:lang w:val="id-ID"/>
        </w:rPr>
        <w:t>Desa</w:t>
      </w:r>
      <w:r>
        <w:rPr>
          <w:rFonts w:hint="default" w:ascii="Arial" w:hAnsi="Arial" w:cs="Arial"/>
          <w:sz w:val="24"/>
          <w:szCs w:val="24"/>
        </w:rPr>
        <w:t>;</w:t>
      </w:r>
    </w:p>
    <w:p>
      <w:pPr>
        <w:keepNext w:val="0"/>
        <w:keepLines w:val="0"/>
        <w:pageBreakBefore w:val="0"/>
        <w:widowControl/>
        <w:numPr>
          <w:ilvl w:val="0"/>
          <w:numId w:val="2"/>
        </w:numPr>
        <w:kinsoku/>
        <w:wordWrap/>
        <w:overflowPunct/>
        <w:topLinePunct w:val="0"/>
        <w:autoSpaceDE/>
        <w:autoSpaceDN/>
        <w:bidi w:val="0"/>
        <w:adjustRightInd/>
        <w:spacing w:after="0" w:line="360" w:lineRule="auto"/>
        <w:ind w:left="1110" w:leftChars="0" w:right="0" w:rightChars="0" w:hanging="450" w:firstLineChars="0"/>
        <w:jc w:val="both"/>
        <w:textAlignment w:val="auto"/>
        <w:outlineLvl w:val="9"/>
        <w:rPr>
          <w:rFonts w:hint="default" w:ascii="Arial" w:hAnsi="Arial" w:cs="Arial"/>
          <w:sz w:val="24"/>
          <w:szCs w:val="24"/>
          <w:lang w:val="sv-SE"/>
        </w:rPr>
      </w:pPr>
      <w:r>
        <w:rPr>
          <w:rFonts w:hint="default" w:ascii="Arial" w:hAnsi="Arial" w:cs="Arial"/>
          <w:sz w:val="24"/>
          <w:szCs w:val="24"/>
        </w:rPr>
        <w:t>Pelaksanaan tugas lain yang diberikan oleh Gubernur sesuai dengan tugas dan fungsinya</w:t>
      </w:r>
      <w:r>
        <w:rPr>
          <w:rFonts w:hint="default" w:ascii="Arial" w:hAnsi="Arial" w:cs="Arial"/>
          <w:sz w:val="24"/>
          <w:szCs w:val="24"/>
          <w:lang w:val="en-US"/>
        </w:rPr>
        <w:t>.</w:t>
      </w:r>
    </w:p>
    <w:p>
      <w:pPr>
        <w:keepNext w:val="0"/>
        <w:keepLines w:val="0"/>
        <w:pageBreakBefore w:val="0"/>
        <w:widowControl/>
        <w:numPr>
          <w:ilvl w:val="0"/>
          <w:numId w:val="0"/>
        </w:numPr>
        <w:kinsoku/>
        <w:wordWrap/>
        <w:overflowPunct/>
        <w:topLinePunct w:val="0"/>
        <w:autoSpaceDE/>
        <w:autoSpaceDN/>
        <w:bidi w:val="0"/>
        <w:adjustRightInd/>
        <w:spacing w:after="0" w:line="360" w:lineRule="auto"/>
        <w:ind w:right="0" w:rightChars="0"/>
        <w:jc w:val="both"/>
        <w:textAlignment w:val="auto"/>
        <w:outlineLvl w:val="9"/>
        <w:rPr>
          <w:rFonts w:hint="default" w:ascii="Arial" w:hAnsi="Arial" w:cs="Arial"/>
          <w:sz w:val="24"/>
          <w:szCs w:val="24"/>
          <w:lang w:val="sv-SE"/>
        </w:rPr>
      </w:pPr>
    </w:p>
    <w:p>
      <w:pPr>
        <w:keepNext w:val="0"/>
        <w:keepLines w:val="0"/>
        <w:pageBreakBefore w:val="0"/>
        <w:widowControl/>
        <w:numPr>
          <w:ilvl w:val="0"/>
          <w:numId w:val="0"/>
        </w:numPr>
        <w:tabs>
          <w:tab w:val="left" w:pos="440"/>
          <w:tab w:val="left" w:pos="960"/>
        </w:tabs>
        <w:kinsoku/>
        <w:wordWrap/>
        <w:overflowPunct/>
        <w:topLinePunct w:val="0"/>
        <w:autoSpaceDE/>
        <w:autoSpaceDN/>
        <w:bidi w:val="0"/>
        <w:adjustRightInd/>
        <w:snapToGrid/>
        <w:spacing w:after="0" w:line="360" w:lineRule="auto"/>
        <w:ind w:right="0" w:rightChars="0"/>
        <w:jc w:val="both"/>
        <w:textAlignment w:val="auto"/>
        <w:outlineLvl w:val="9"/>
        <w:rPr>
          <w:rFonts w:hint="default" w:ascii="Arial" w:hAnsi="Arial" w:cs="Arial"/>
          <w:b/>
          <w:bCs/>
          <w:color w:val="000000"/>
          <w:sz w:val="24"/>
          <w:szCs w:val="24"/>
          <w:lang w:val="en-US"/>
        </w:rPr>
      </w:pPr>
      <w:r>
        <w:rPr>
          <w:rFonts w:hint="default" w:ascii="Arial" w:hAnsi="Arial" w:cs="Arial"/>
          <w:b/>
          <w:bCs/>
          <w:color w:val="000000"/>
          <w:sz w:val="24"/>
          <w:szCs w:val="24"/>
          <w:lang w:val="en-US"/>
        </w:rPr>
        <w:t>C.</w:t>
      </w:r>
      <w:r>
        <w:rPr>
          <w:rFonts w:hint="default" w:ascii="Arial" w:hAnsi="Arial" w:cs="Arial"/>
          <w:b/>
          <w:bCs/>
          <w:color w:val="000000"/>
          <w:sz w:val="24"/>
          <w:szCs w:val="24"/>
          <w:lang w:val="en-US"/>
        </w:rPr>
        <w:tab/>
      </w:r>
      <w:r>
        <w:rPr>
          <w:rFonts w:hint="default" w:ascii="Arial" w:hAnsi="Arial" w:cs="Arial"/>
          <w:b/>
          <w:bCs/>
          <w:color w:val="000000"/>
          <w:sz w:val="24"/>
          <w:szCs w:val="24"/>
          <w:lang w:val="en-US"/>
        </w:rPr>
        <w:t>STRUKTUR ORGANISASI</w:t>
      </w:r>
    </w:p>
    <w:p>
      <w:pPr>
        <w:keepNext w:val="0"/>
        <w:keepLines w:val="0"/>
        <w:pageBreakBefore w:val="0"/>
        <w:widowControl/>
        <w:numPr>
          <w:ilvl w:val="0"/>
          <w:numId w:val="0"/>
        </w:numPr>
        <w:kinsoku/>
        <w:wordWrap/>
        <w:overflowPunct/>
        <w:topLinePunct w:val="0"/>
        <w:autoSpaceDE/>
        <w:autoSpaceDN/>
        <w:bidi w:val="0"/>
        <w:adjustRightInd/>
        <w:snapToGrid/>
        <w:spacing w:before="240" w:after="0" w:line="360" w:lineRule="auto"/>
        <w:ind w:left="440" w:leftChars="200" w:right="0" w:rightChars="0" w:firstLine="878" w:firstLineChars="366"/>
        <w:jc w:val="both"/>
        <w:textAlignment w:val="auto"/>
        <w:outlineLvl w:val="9"/>
        <w:rPr>
          <w:rFonts w:hint="default" w:ascii="Arial" w:hAnsi="Arial" w:cs="Arial"/>
          <w:sz w:val="24"/>
          <w:szCs w:val="24"/>
          <w:lang w:val="sv-SE"/>
        </w:rPr>
      </w:pPr>
      <w:r>
        <w:rPr>
          <w:rFonts w:hint="default" w:ascii="Arial" w:hAnsi="Arial" w:cs="Arial"/>
          <w:sz w:val="24"/>
          <w:szCs w:val="24"/>
          <w:lang w:val="sv-SE"/>
        </w:rPr>
        <w:t>Sebagai tindak</w:t>
      </w:r>
      <w:r>
        <w:rPr>
          <w:rFonts w:hint="default" w:ascii="Arial" w:hAnsi="Arial" w:cs="Arial"/>
          <w:sz w:val="24"/>
          <w:szCs w:val="24"/>
        </w:rPr>
        <w:t xml:space="preserve"> </w:t>
      </w:r>
      <w:r>
        <w:rPr>
          <w:rFonts w:hint="default" w:ascii="Arial" w:hAnsi="Arial" w:cs="Arial"/>
          <w:sz w:val="24"/>
          <w:szCs w:val="24"/>
          <w:lang w:val="sv-SE"/>
        </w:rPr>
        <w:t xml:space="preserve">lanjut </w:t>
      </w:r>
      <w:r>
        <w:rPr>
          <w:rFonts w:hint="default" w:ascii="Arial" w:hAnsi="Arial" w:cs="Arial"/>
          <w:sz w:val="24"/>
          <w:szCs w:val="24"/>
          <w:lang w:val="id-ID"/>
        </w:rPr>
        <w:t xml:space="preserve">Undang-Undang Nomor </w:t>
      </w:r>
      <w:r>
        <w:rPr>
          <w:rFonts w:hint="default" w:ascii="Arial" w:hAnsi="Arial" w:cs="Arial"/>
          <w:sz w:val="24"/>
          <w:szCs w:val="24"/>
        </w:rPr>
        <w:t>23</w:t>
      </w:r>
      <w:r>
        <w:rPr>
          <w:rFonts w:hint="default" w:ascii="Arial" w:hAnsi="Arial" w:cs="Arial"/>
          <w:sz w:val="24"/>
          <w:szCs w:val="24"/>
          <w:lang w:val="id-ID"/>
        </w:rPr>
        <w:t xml:space="preserve"> Tahun 20</w:t>
      </w:r>
      <w:r>
        <w:rPr>
          <w:rFonts w:hint="default" w:ascii="Arial" w:hAnsi="Arial" w:cs="Arial"/>
          <w:sz w:val="24"/>
          <w:szCs w:val="24"/>
        </w:rPr>
        <w:t>1</w:t>
      </w:r>
      <w:r>
        <w:rPr>
          <w:rFonts w:hint="default" w:ascii="Arial" w:hAnsi="Arial" w:cs="Arial"/>
          <w:sz w:val="24"/>
          <w:szCs w:val="24"/>
          <w:lang w:val="id-ID"/>
        </w:rPr>
        <w:t xml:space="preserve">4 tentang Pemerintahan Daerah sebagaimana telah beberapa kali diubah terakhir dengan Undang-Undang Nomor </w:t>
      </w:r>
      <w:r>
        <w:rPr>
          <w:rFonts w:hint="default" w:ascii="Arial" w:hAnsi="Arial" w:cs="Arial"/>
          <w:sz w:val="24"/>
          <w:szCs w:val="24"/>
        </w:rPr>
        <w:t>9</w:t>
      </w:r>
      <w:r>
        <w:rPr>
          <w:rFonts w:hint="default" w:ascii="Arial" w:hAnsi="Arial" w:cs="Arial"/>
          <w:sz w:val="24"/>
          <w:szCs w:val="24"/>
          <w:lang w:val="id-ID"/>
        </w:rPr>
        <w:t xml:space="preserve"> Tahun 201</w:t>
      </w:r>
      <w:r>
        <w:rPr>
          <w:rFonts w:hint="default" w:ascii="Arial" w:hAnsi="Arial" w:cs="Arial"/>
          <w:sz w:val="24"/>
          <w:szCs w:val="24"/>
        </w:rPr>
        <w:t>5 tentang Perubahan Kedua atas Undang-Undang Nomor 23 Tahun 2014 tentang Pemerintahan Daerah,</w:t>
      </w:r>
      <w:r>
        <w:rPr>
          <w:rFonts w:hint="default" w:ascii="Arial" w:hAnsi="Arial" w:cs="Arial"/>
          <w:sz w:val="24"/>
          <w:szCs w:val="24"/>
          <w:lang w:val="id-ID"/>
        </w:rPr>
        <w:t xml:space="preserve"> </w:t>
      </w:r>
      <w:r>
        <w:rPr>
          <w:rFonts w:hint="default" w:ascii="Arial" w:hAnsi="Arial" w:cs="Arial"/>
          <w:sz w:val="24"/>
          <w:szCs w:val="24"/>
          <w:lang w:val="sv-SE"/>
        </w:rPr>
        <w:t>yang salah satu pemikiran untuk memberikan otonomi kepada daerah yang diarahkan untuk mempercepat terwujudnya kesejahteraan melalui peningkatan pelayanan, pemberdayaan masyarakat dan peran serta masyarakat.</w:t>
      </w:r>
    </w:p>
    <w:p>
      <w:pPr>
        <w:keepNext w:val="0"/>
        <w:keepLines w:val="0"/>
        <w:pageBreakBefore w:val="0"/>
        <w:widowControl/>
        <w:tabs>
          <w:tab w:val="left" w:pos="4111"/>
        </w:tabs>
        <w:kinsoku/>
        <w:wordWrap/>
        <w:overflowPunct/>
        <w:topLinePunct w:val="0"/>
        <w:autoSpaceDE/>
        <w:autoSpaceDN/>
        <w:bidi w:val="0"/>
        <w:adjustRightInd/>
        <w:snapToGrid w:val="0"/>
        <w:spacing w:before="120" w:after="0" w:line="360" w:lineRule="auto"/>
        <w:ind w:left="440" w:leftChars="0" w:right="0" w:rightChars="0" w:firstLine="880" w:firstLineChars="0"/>
        <w:jc w:val="both"/>
        <w:textAlignment w:val="auto"/>
        <w:outlineLvl w:val="9"/>
        <w:rPr>
          <w:rFonts w:hint="default" w:ascii="Arial" w:hAnsi="Arial" w:cs="Arial"/>
          <w:sz w:val="24"/>
          <w:szCs w:val="24"/>
          <w:lang w:val="sv-SE"/>
        </w:rPr>
      </w:pPr>
      <w:r>
        <w:rPr>
          <w:rFonts w:hint="default" w:ascii="Arial" w:hAnsi="Arial" w:cs="Arial"/>
          <w:sz w:val="24"/>
          <w:szCs w:val="24"/>
          <w:lang w:val="id-ID"/>
        </w:rPr>
        <w:t xml:space="preserve">Dalam </w:t>
      </w:r>
      <w:r>
        <w:rPr>
          <w:rFonts w:hint="default" w:ascii="Arial" w:hAnsi="Arial" w:cs="Arial"/>
          <w:sz w:val="24"/>
          <w:szCs w:val="24"/>
        </w:rPr>
        <w:t>pelaksanaan</w:t>
      </w:r>
      <w:r>
        <w:rPr>
          <w:rFonts w:hint="default" w:ascii="Arial" w:hAnsi="Arial" w:cs="Arial"/>
          <w:sz w:val="24"/>
          <w:szCs w:val="24"/>
          <w:lang w:val="id-ID"/>
        </w:rPr>
        <w:t xml:space="preserve"> </w:t>
      </w:r>
      <w:r>
        <w:rPr>
          <w:rFonts w:hint="default" w:ascii="Arial" w:hAnsi="Arial" w:cs="Arial"/>
          <w:sz w:val="24"/>
          <w:szCs w:val="24"/>
        </w:rPr>
        <w:t>t</w:t>
      </w:r>
      <w:r>
        <w:rPr>
          <w:rFonts w:hint="default" w:ascii="Arial" w:hAnsi="Arial" w:cs="Arial"/>
          <w:sz w:val="24"/>
          <w:szCs w:val="24"/>
          <w:lang w:val="id-ID"/>
        </w:rPr>
        <w:t xml:space="preserve">ugas </w:t>
      </w:r>
      <w:r>
        <w:rPr>
          <w:rFonts w:hint="default" w:ascii="Arial" w:hAnsi="Arial" w:cs="Arial"/>
          <w:sz w:val="24"/>
          <w:szCs w:val="24"/>
        </w:rPr>
        <w:t>p</w:t>
      </w:r>
      <w:r>
        <w:rPr>
          <w:rFonts w:hint="default" w:ascii="Arial" w:hAnsi="Arial" w:cs="Arial"/>
          <w:sz w:val="24"/>
          <w:szCs w:val="24"/>
          <w:lang w:val="id-ID"/>
        </w:rPr>
        <w:t xml:space="preserve">okok dan fungsi Kepala </w:t>
      </w:r>
      <w:r>
        <w:rPr>
          <w:rFonts w:hint="default" w:ascii="Arial" w:hAnsi="Arial" w:cs="Arial"/>
          <w:sz w:val="24"/>
          <w:szCs w:val="24"/>
          <w:lang w:val="en-US"/>
        </w:rPr>
        <w:t xml:space="preserve">Dinas </w:t>
      </w:r>
      <w:r>
        <w:rPr>
          <w:rFonts w:hint="default" w:ascii="Arial" w:hAnsi="Arial" w:cs="Arial"/>
          <w:sz w:val="24"/>
          <w:szCs w:val="24"/>
          <w:lang w:val="sv-SE"/>
        </w:rPr>
        <w:t xml:space="preserve">Pemberdayaan Masyarakat </w:t>
      </w:r>
      <w:r>
        <w:rPr>
          <w:rFonts w:hint="default" w:ascii="Arial" w:hAnsi="Arial" w:cs="Arial"/>
          <w:sz w:val="24"/>
          <w:szCs w:val="24"/>
          <w:lang w:val="en-US"/>
        </w:rPr>
        <w:t xml:space="preserve">dan Desa </w:t>
      </w:r>
      <w:r>
        <w:rPr>
          <w:rFonts w:hint="default" w:ascii="Arial" w:hAnsi="Arial" w:cs="Arial"/>
          <w:sz w:val="24"/>
          <w:szCs w:val="24"/>
          <w:lang w:val="sv-SE"/>
        </w:rPr>
        <w:t xml:space="preserve">Provinsi Sumatera Barat </w:t>
      </w:r>
      <w:r>
        <w:rPr>
          <w:rFonts w:hint="default" w:ascii="Arial" w:hAnsi="Arial" w:cs="Arial"/>
          <w:sz w:val="24"/>
          <w:szCs w:val="24"/>
          <w:lang w:val="id-ID"/>
        </w:rPr>
        <w:t>dibantu oleh</w:t>
      </w:r>
      <w:r>
        <w:rPr>
          <w:rFonts w:hint="default" w:ascii="Arial" w:hAnsi="Arial" w:cs="Arial"/>
          <w:sz w:val="24"/>
          <w:szCs w:val="24"/>
        </w:rPr>
        <w:t xml:space="preserve"> 1 orang </w:t>
      </w:r>
      <w:r>
        <w:rPr>
          <w:rFonts w:hint="default" w:ascii="Arial" w:hAnsi="Arial" w:cs="Arial"/>
          <w:sz w:val="24"/>
          <w:szCs w:val="24"/>
          <w:lang w:val="id-ID"/>
        </w:rPr>
        <w:t xml:space="preserve">Sekretaris dan 4 orang Kepala Bidang dengan </w:t>
      </w:r>
      <w:r>
        <w:rPr>
          <w:rFonts w:hint="default" w:ascii="Arial" w:hAnsi="Arial" w:cs="Arial"/>
          <w:sz w:val="24"/>
          <w:szCs w:val="24"/>
          <w:lang w:val="sv-SE"/>
        </w:rPr>
        <w:t>struktur organisasi sebagai berikut :</w:t>
      </w:r>
    </w:p>
    <w:p>
      <w:pPr>
        <w:keepNext w:val="0"/>
        <w:keepLines w:val="0"/>
        <w:pageBreakBefore w:val="0"/>
        <w:widowControl/>
        <w:numPr>
          <w:ilvl w:val="0"/>
          <w:numId w:val="3"/>
        </w:numPr>
        <w:tabs>
          <w:tab w:val="left" w:pos="880"/>
          <w:tab w:val="clear" w:pos="720"/>
        </w:tabs>
        <w:kinsoku/>
        <w:wordWrap/>
        <w:overflowPunct/>
        <w:topLinePunct w:val="0"/>
        <w:autoSpaceDE/>
        <w:autoSpaceDN/>
        <w:bidi w:val="0"/>
        <w:adjustRightInd/>
        <w:snapToGrid w:val="0"/>
        <w:spacing w:after="0" w:line="360" w:lineRule="auto"/>
        <w:ind w:left="1526" w:leftChars="200" w:right="0" w:rightChars="0" w:hanging="1086" w:hangingChars="494"/>
        <w:jc w:val="both"/>
        <w:textAlignment w:val="auto"/>
        <w:outlineLvl w:val="9"/>
        <w:rPr>
          <w:rFonts w:hint="default" w:ascii="Arial" w:hAnsi="Arial" w:cs="Arial"/>
          <w:b/>
          <w:sz w:val="24"/>
          <w:szCs w:val="24"/>
          <w:lang w:val="sv-SE"/>
        </w:rPr>
      </w:pPr>
      <w:r>
        <w:rPr>
          <w:rFonts w:hint="default" w:ascii="Arial" w:hAnsi="Arial" w:cs="Arial"/>
          <w:b/>
          <w:sz w:val="24"/>
          <w:szCs w:val="24"/>
          <w:lang w:val="sv-SE"/>
        </w:rPr>
        <w:t xml:space="preserve">Kepala </w:t>
      </w:r>
      <w:r>
        <w:rPr>
          <w:rFonts w:hint="default" w:ascii="Arial" w:hAnsi="Arial" w:cs="Arial"/>
          <w:b/>
          <w:sz w:val="24"/>
          <w:szCs w:val="24"/>
          <w:lang w:val="id-ID"/>
        </w:rPr>
        <w:t xml:space="preserve">Dinas </w:t>
      </w:r>
    </w:p>
    <w:p>
      <w:pPr>
        <w:keepNext w:val="0"/>
        <w:keepLines w:val="0"/>
        <w:pageBreakBefore w:val="0"/>
        <w:widowControl/>
        <w:numPr>
          <w:ilvl w:val="0"/>
          <w:numId w:val="3"/>
        </w:numPr>
        <w:tabs>
          <w:tab w:val="left" w:pos="880"/>
          <w:tab w:val="clear" w:pos="720"/>
        </w:tabs>
        <w:kinsoku/>
        <w:wordWrap/>
        <w:overflowPunct/>
        <w:topLinePunct w:val="0"/>
        <w:autoSpaceDE/>
        <w:autoSpaceDN/>
        <w:bidi w:val="0"/>
        <w:adjustRightInd/>
        <w:snapToGrid w:val="0"/>
        <w:spacing w:after="0" w:line="360" w:lineRule="auto"/>
        <w:ind w:left="1526" w:leftChars="200" w:right="0" w:rightChars="0" w:hanging="1086" w:hangingChars="494"/>
        <w:jc w:val="both"/>
        <w:textAlignment w:val="auto"/>
        <w:outlineLvl w:val="9"/>
        <w:rPr>
          <w:rFonts w:hint="default" w:ascii="Arial" w:hAnsi="Arial" w:cs="Arial"/>
          <w:b/>
          <w:sz w:val="24"/>
          <w:szCs w:val="24"/>
          <w:lang w:val="sv-SE"/>
        </w:rPr>
      </w:pPr>
      <w:r>
        <w:rPr>
          <w:rFonts w:hint="default" w:ascii="Arial" w:hAnsi="Arial" w:cs="Arial"/>
          <w:b/>
          <w:sz w:val="24"/>
          <w:szCs w:val="24"/>
          <w:lang w:val="sv-SE"/>
        </w:rPr>
        <w:t>Sekretariat, terdiri dari</w:t>
      </w:r>
      <w:r>
        <w:rPr>
          <w:rFonts w:hint="default" w:ascii="Arial" w:hAnsi="Arial" w:cs="Arial"/>
          <w:b/>
          <w:sz w:val="24"/>
          <w:szCs w:val="24"/>
          <w:lang w:val="en-US"/>
        </w:rPr>
        <w:t xml:space="preserve"> :</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0" w:leftChars="400" w:right="0" w:rightChars="0" w:hanging="220" w:hangingChars="100"/>
        <w:jc w:val="both"/>
        <w:textAlignment w:val="auto"/>
        <w:outlineLvl w:val="9"/>
        <w:rPr>
          <w:rFonts w:hint="default" w:ascii="Arial" w:hAnsi="Arial" w:cs="Arial"/>
          <w:sz w:val="24"/>
          <w:szCs w:val="24"/>
        </w:rPr>
      </w:pPr>
      <w:r>
        <w:rPr>
          <w:rFonts w:hint="default" w:ascii="Arial" w:hAnsi="Arial" w:cs="Arial"/>
          <w:sz w:val="24"/>
          <w:szCs w:val="24"/>
        </w:rPr>
        <w:t>Sub Bagian P</w:t>
      </w:r>
      <w:r>
        <w:rPr>
          <w:rFonts w:hint="default" w:ascii="Arial" w:hAnsi="Arial" w:cs="Arial"/>
          <w:sz w:val="24"/>
          <w:szCs w:val="24"/>
          <w:lang w:val="en-US"/>
        </w:rPr>
        <w:t>erencanaan</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0" w:leftChars="400" w:right="0" w:rightChars="0" w:hanging="220" w:hangingChars="100"/>
        <w:jc w:val="both"/>
        <w:textAlignment w:val="auto"/>
        <w:outlineLvl w:val="9"/>
        <w:rPr>
          <w:rFonts w:hint="default" w:ascii="Arial" w:hAnsi="Arial" w:cs="Arial"/>
          <w:sz w:val="24"/>
          <w:szCs w:val="24"/>
        </w:rPr>
      </w:pPr>
      <w:r>
        <w:rPr>
          <w:rFonts w:hint="default" w:ascii="Arial" w:hAnsi="Arial" w:cs="Arial"/>
          <w:sz w:val="24"/>
          <w:szCs w:val="24"/>
          <w:lang w:val="sv-SE"/>
        </w:rPr>
        <w:t>Sub</w:t>
      </w:r>
      <w:r>
        <w:rPr>
          <w:rFonts w:hint="default" w:ascii="Arial" w:hAnsi="Arial" w:cs="Arial"/>
          <w:sz w:val="24"/>
          <w:szCs w:val="24"/>
        </w:rPr>
        <w:t xml:space="preserve"> Bagian Umum dan Kepegawaian </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0" w:leftChars="400" w:right="0" w:rightChars="0" w:hanging="220" w:hangingChars="100"/>
        <w:jc w:val="both"/>
        <w:textAlignment w:val="auto"/>
        <w:outlineLvl w:val="9"/>
        <w:rPr>
          <w:rFonts w:hint="default" w:ascii="Arial" w:hAnsi="Arial" w:cs="Arial"/>
          <w:sz w:val="24"/>
          <w:szCs w:val="24"/>
        </w:rPr>
      </w:pPr>
      <w:r>
        <w:rPr>
          <w:rFonts w:hint="default" w:ascii="Arial" w:hAnsi="Arial" w:cs="Arial"/>
          <w:sz w:val="24"/>
          <w:szCs w:val="24"/>
        </w:rPr>
        <w:t xml:space="preserve">Sub Bagian Keuangan </w:t>
      </w:r>
    </w:p>
    <w:p>
      <w:pPr>
        <w:keepNext w:val="0"/>
        <w:keepLines w:val="0"/>
        <w:pageBreakBefore w:val="0"/>
        <w:widowControl/>
        <w:numPr>
          <w:ilvl w:val="0"/>
          <w:numId w:val="3"/>
        </w:numPr>
        <w:tabs>
          <w:tab w:val="left" w:pos="880"/>
          <w:tab w:val="clear" w:pos="720"/>
        </w:tabs>
        <w:kinsoku/>
        <w:wordWrap/>
        <w:overflowPunct/>
        <w:topLinePunct w:val="0"/>
        <w:autoSpaceDE/>
        <w:autoSpaceDN/>
        <w:bidi w:val="0"/>
        <w:adjustRightInd/>
        <w:snapToGrid w:val="0"/>
        <w:spacing w:after="0" w:line="360" w:lineRule="auto"/>
        <w:ind w:left="1526" w:leftChars="200" w:right="0" w:rightChars="0" w:hanging="1086" w:hangingChars="494"/>
        <w:jc w:val="both"/>
        <w:textAlignment w:val="auto"/>
        <w:outlineLvl w:val="9"/>
        <w:rPr>
          <w:rFonts w:hint="default" w:ascii="Arial" w:hAnsi="Arial" w:cs="Arial"/>
          <w:b/>
          <w:sz w:val="24"/>
          <w:szCs w:val="24"/>
          <w:lang w:val="sv-SE"/>
        </w:rPr>
      </w:pPr>
      <w:r>
        <w:rPr>
          <w:rFonts w:hint="default" w:ascii="Arial" w:hAnsi="Arial" w:cs="Arial"/>
          <w:b/>
          <w:sz w:val="24"/>
          <w:szCs w:val="24"/>
          <w:lang w:val="sv-SE"/>
        </w:rPr>
        <w:t>Bidang Pemerintahan Desa/Nagari</w:t>
      </w:r>
      <w:r>
        <w:rPr>
          <w:rFonts w:hint="default" w:ascii="Arial" w:hAnsi="Arial" w:cs="Arial"/>
          <w:b/>
          <w:sz w:val="24"/>
          <w:szCs w:val="24"/>
          <w:lang w:val="id-ID"/>
        </w:rPr>
        <w:t xml:space="preserve"> t</w:t>
      </w:r>
      <w:r>
        <w:rPr>
          <w:rFonts w:hint="default" w:ascii="Arial" w:hAnsi="Arial" w:cs="Arial"/>
          <w:b/>
          <w:sz w:val="24"/>
          <w:szCs w:val="24"/>
          <w:lang w:val="sv-SE"/>
        </w:rPr>
        <w:t xml:space="preserve">erdiri </w:t>
      </w:r>
      <w:r>
        <w:rPr>
          <w:rFonts w:hint="default" w:ascii="Arial" w:hAnsi="Arial" w:cs="Arial"/>
          <w:b/>
          <w:sz w:val="24"/>
          <w:szCs w:val="24"/>
          <w:lang w:val="id-ID"/>
        </w:rPr>
        <w:t>d</w:t>
      </w:r>
      <w:r>
        <w:rPr>
          <w:rFonts w:hint="default" w:ascii="Arial" w:hAnsi="Arial" w:cs="Arial"/>
          <w:b/>
          <w:sz w:val="24"/>
          <w:szCs w:val="24"/>
          <w:lang w:val="sv-SE"/>
        </w:rPr>
        <w:t>ari</w:t>
      </w:r>
      <w:r>
        <w:rPr>
          <w:rFonts w:hint="default" w:ascii="Arial" w:hAnsi="Arial" w:cs="Arial"/>
          <w:b/>
          <w:sz w:val="24"/>
          <w:szCs w:val="24"/>
          <w:lang w:val="en-US"/>
        </w:rPr>
        <w:t xml:space="preserve"> :</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Kelembagaan </w:t>
      </w:r>
      <w:r>
        <w:rPr>
          <w:rFonts w:hint="default" w:ascii="Arial" w:hAnsi="Arial" w:cs="Arial"/>
          <w:sz w:val="24"/>
          <w:szCs w:val="24"/>
          <w:lang w:val="id-ID"/>
        </w:rPr>
        <w:t>d</w:t>
      </w:r>
      <w:r>
        <w:rPr>
          <w:rFonts w:hint="default" w:ascii="Arial" w:hAnsi="Arial" w:cs="Arial"/>
          <w:sz w:val="24"/>
          <w:szCs w:val="24"/>
        </w:rPr>
        <w:t>an Pembinaan Pemerintahan Desa/Nagari</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Keuangan </w:t>
      </w:r>
      <w:r>
        <w:rPr>
          <w:rFonts w:hint="default" w:ascii="Arial" w:hAnsi="Arial" w:cs="Arial"/>
          <w:sz w:val="24"/>
          <w:szCs w:val="24"/>
          <w:lang w:val="id-ID"/>
        </w:rPr>
        <w:t>d</w:t>
      </w:r>
      <w:r>
        <w:rPr>
          <w:rFonts w:hint="default" w:ascii="Arial" w:hAnsi="Arial" w:cs="Arial"/>
          <w:sz w:val="24"/>
          <w:szCs w:val="24"/>
        </w:rPr>
        <w:t>an  Aset Desa/Nagari.</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Peningkatan Kapasitas </w:t>
      </w:r>
      <w:r>
        <w:rPr>
          <w:rFonts w:hint="default" w:ascii="Arial" w:hAnsi="Arial" w:cs="Arial"/>
          <w:sz w:val="24"/>
          <w:szCs w:val="24"/>
          <w:lang w:val="id-ID"/>
        </w:rPr>
        <w:t xml:space="preserve">Aparatur dan Perangkat </w:t>
      </w:r>
      <w:r>
        <w:rPr>
          <w:rFonts w:hint="default" w:ascii="Arial" w:hAnsi="Arial" w:cs="Arial"/>
          <w:sz w:val="24"/>
          <w:szCs w:val="24"/>
        </w:rPr>
        <w:t>Desa/Nagari</w:t>
      </w:r>
    </w:p>
    <w:p>
      <w:pPr>
        <w:keepNext w:val="0"/>
        <w:keepLines w:val="0"/>
        <w:pageBreakBefore w:val="0"/>
        <w:widowControl/>
        <w:numPr>
          <w:ilvl w:val="0"/>
          <w:numId w:val="3"/>
        </w:numPr>
        <w:tabs>
          <w:tab w:val="left" w:pos="880"/>
          <w:tab w:val="clear" w:pos="720"/>
        </w:tabs>
        <w:kinsoku/>
        <w:wordWrap/>
        <w:overflowPunct/>
        <w:topLinePunct w:val="0"/>
        <w:autoSpaceDE/>
        <w:autoSpaceDN/>
        <w:bidi w:val="0"/>
        <w:adjustRightInd/>
        <w:snapToGrid w:val="0"/>
        <w:spacing w:after="0" w:line="360" w:lineRule="auto"/>
        <w:ind w:left="1526" w:leftChars="200" w:right="0" w:rightChars="0" w:hanging="1086" w:hangingChars="494"/>
        <w:jc w:val="both"/>
        <w:textAlignment w:val="auto"/>
        <w:outlineLvl w:val="9"/>
        <w:rPr>
          <w:rFonts w:hint="default" w:ascii="Arial" w:hAnsi="Arial" w:cs="Arial"/>
          <w:b/>
          <w:sz w:val="24"/>
          <w:szCs w:val="24"/>
          <w:lang w:val="sv-SE"/>
        </w:rPr>
      </w:pPr>
      <w:r>
        <w:rPr>
          <w:rFonts w:hint="default" w:ascii="Arial" w:hAnsi="Arial" w:cs="Arial"/>
          <w:b/>
          <w:sz w:val="24"/>
          <w:szCs w:val="24"/>
          <w:lang w:val="sv-SE"/>
        </w:rPr>
        <w:t xml:space="preserve">Bidang Kelembagaan </w:t>
      </w:r>
      <w:r>
        <w:rPr>
          <w:rFonts w:hint="default" w:ascii="Arial" w:hAnsi="Arial" w:cs="Arial"/>
          <w:b/>
          <w:sz w:val="24"/>
          <w:szCs w:val="24"/>
          <w:lang w:val="id-ID"/>
        </w:rPr>
        <w:t>Masyarakat dan Adat t</w:t>
      </w:r>
      <w:r>
        <w:rPr>
          <w:rFonts w:hint="default" w:ascii="Arial" w:hAnsi="Arial" w:cs="Arial"/>
          <w:b/>
          <w:sz w:val="24"/>
          <w:szCs w:val="24"/>
          <w:lang w:val="sv-SE"/>
        </w:rPr>
        <w:t xml:space="preserve">erdiri </w:t>
      </w:r>
      <w:r>
        <w:rPr>
          <w:rFonts w:hint="default" w:ascii="Arial" w:hAnsi="Arial" w:cs="Arial"/>
          <w:b/>
          <w:sz w:val="24"/>
          <w:szCs w:val="24"/>
          <w:lang w:val="id-ID"/>
        </w:rPr>
        <w:t>d</w:t>
      </w:r>
      <w:r>
        <w:rPr>
          <w:rFonts w:hint="default" w:ascii="Arial" w:hAnsi="Arial" w:cs="Arial"/>
          <w:b/>
          <w:sz w:val="24"/>
          <w:szCs w:val="24"/>
          <w:lang w:val="sv-SE"/>
        </w:rPr>
        <w:t>ari</w:t>
      </w:r>
      <w:r>
        <w:rPr>
          <w:rFonts w:hint="default" w:ascii="Arial" w:hAnsi="Arial" w:cs="Arial"/>
          <w:b/>
          <w:sz w:val="24"/>
          <w:szCs w:val="24"/>
          <w:lang w:val="id-ID"/>
        </w:rPr>
        <w:t xml:space="preserve"> </w:t>
      </w:r>
      <w:r>
        <w:rPr>
          <w:rFonts w:hint="default" w:ascii="Arial" w:hAnsi="Arial" w:cs="Arial"/>
          <w:b/>
          <w:sz w:val="24"/>
          <w:szCs w:val="24"/>
          <w:lang w:val="en-US"/>
        </w:rPr>
        <w:t>:</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Pemberdayaan Kelembagaan </w:t>
      </w:r>
      <w:r>
        <w:rPr>
          <w:rFonts w:hint="default" w:ascii="Arial" w:hAnsi="Arial" w:cs="Arial"/>
          <w:sz w:val="24"/>
          <w:szCs w:val="24"/>
          <w:lang w:val="id-ID"/>
        </w:rPr>
        <w:t>d</w:t>
      </w:r>
      <w:r>
        <w:rPr>
          <w:rFonts w:hint="default" w:ascii="Arial" w:hAnsi="Arial" w:cs="Arial"/>
          <w:sz w:val="24"/>
          <w:szCs w:val="24"/>
        </w:rPr>
        <w:t>an Kesejahteraan Keluarga</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Pemberdayaan </w:t>
      </w:r>
      <w:r>
        <w:rPr>
          <w:rFonts w:hint="default" w:ascii="Arial" w:hAnsi="Arial" w:cs="Arial"/>
          <w:sz w:val="24"/>
          <w:szCs w:val="24"/>
          <w:lang w:val="id-ID"/>
        </w:rPr>
        <w:t xml:space="preserve">Kelembagaan </w:t>
      </w:r>
      <w:r>
        <w:rPr>
          <w:rFonts w:hint="default" w:ascii="Arial" w:hAnsi="Arial" w:cs="Arial"/>
          <w:sz w:val="24"/>
          <w:szCs w:val="24"/>
        </w:rPr>
        <w:t>Adat</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Pendataan, Pengembangan </w:t>
      </w:r>
      <w:r>
        <w:rPr>
          <w:rFonts w:hint="default" w:ascii="Arial" w:hAnsi="Arial" w:cs="Arial"/>
          <w:sz w:val="24"/>
          <w:szCs w:val="24"/>
          <w:lang w:val="id-ID"/>
        </w:rPr>
        <w:t>d</w:t>
      </w:r>
      <w:r>
        <w:rPr>
          <w:rFonts w:hint="default" w:ascii="Arial" w:hAnsi="Arial" w:cs="Arial"/>
          <w:sz w:val="24"/>
          <w:szCs w:val="24"/>
        </w:rPr>
        <w:t>an Partisipasi Masyarakat</w:t>
      </w:r>
    </w:p>
    <w:p>
      <w:pPr>
        <w:keepNext w:val="0"/>
        <w:keepLines w:val="0"/>
        <w:pageBreakBefore w:val="0"/>
        <w:widowControl/>
        <w:numPr>
          <w:ilvl w:val="0"/>
          <w:numId w:val="3"/>
        </w:numPr>
        <w:tabs>
          <w:tab w:val="left" w:pos="880"/>
          <w:tab w:val="clear" w:pos="720"/>
        </w:tabs>
        <w:kinsoku/>
        <w:wordWrap/>
        <w:overflowPunct/>
        <w:topLinePunct w:val="0"/>
        <w:autoSpaceDE/>
        <w:autoSpaceDN/>
        <w:bidi w:val="0"/>
        <w:adjustRightInd/>
        <w:snapToGrid w:val="0"/>
        <w:spacing w:after="0" w:line="360" w:lineRule="auto"/>
        <w:ind w:left="884" w:leftChars="200" w:right="0" w:rightChars="0" w:hanging="444" w:hangingChars="185"/>
        <w:jc w:val="both"/>
        <w:textAlignment w:val="auto"/>
        <w:outlineLvl w:val="9"/>
        <w:rPr>
          <w:rFonts w:hint="default" w:ascii="Arial" w:hAnsi="Arial" w:cs="Arial"/>
          <w:b/>
          <w:sz w:val="24"/>
          <w:szCs w:val="24"/>
          <w:lang w:val="sv-SE"/>
        </w:rPr>
      </w:pPr>
      <w:r>
        <w:rPr>
          <w:rFonts w:hint="default" w:ascii="Arial" w:hAnsi="Arial" w:cs="Arial"/>
          <w:b/>
          <w:sz w:val="24"/>
          <w:szCs w:val="24"/>
          <w:lang w:val="sv-SE"/>
        </w:rPr>
        <w:t>Bidang Usaha Ekonomi Masyarakat, S</w:t>
      </w:r>
      <w:r>
        <w:rPr>
          <w:rFonts w:hint="default" w:ascii="Arial" w:hAnsi="Arial" w:cs="Arial"/>
          <w:b/>
          <w:sz w:val="24"/>
          <w:szCs w:val="24"/>
          <w:lang w:val="id-ID"/>
        </w:rPr>
        <w:t>DA</w:t>
      </w:r>
      <w:r>
        <w:rPr>
          <w:rFonts w:hint="default" w:ascii="Arial" w:hAnsi="Arial" w:cs="Arial"/>
          <w:b/>
          <w:sz w:val="24"/>
          <w:szCs w:val="24"/>
          <w:lang w:val="sv-SE"/>
        </w:rPr>
        <w:t xml:space="preserve"> </w:t>
      </w:r>
      <w:r>
        <w:rPr>
          <w:rFonts w:hint="default" w:ascii="Arial" w:hAnsi="Arial" w:cs="Arial"/>
          <w:b/>
          <w:sz w:val="24"/>
          <w:szCs w:val="24"/>
          <w:lang w:val="id-ID"/>
        </w:rPr>
        <w:t>d</w:t>
      </w:r>
      <w:r>
        <w:rPr>
          <w:rFonts w:hint="default" w:ascii="Arial" w:hAnsi="Arial" w:cs="Arial"/>
          <w:b/>
          <w:sz w:val="24"/>
          <w:szCs w:val="24"/>
          <w:lang w:val="sv-SE"/>
        </w:rPr>
        <w:t xml:space="preserve">an </w:t>
      </w:r>
      <w:r>
        <w:rPr>
          <w:rFonts w:hint="default" w:ascii="Arial" w:hAnsi="Arial" w:cs="Arial"/>
          <w:b/>
          <w:sz w:val="24"/>
          <w:szCs w:val="24"/>
          <w:lang w:val="id-ID"/>
        </w:rPr>
        <w:t>TTG</w:t>
      </w:r>
      <w:r>
        <w:rPr>
          <w:rFonts w:hint="default" w:ascii="Arial" w:hAnsi="Arial" w:cs="Arial"/>
          <w:b/>
          <w:sz w:val="24"/>
          <w:szCs w:val="24"/>
          <w:lang w:val="sv-SE"/>
        </w:rPr>
        <w:t xml:space="preserve"> </w:t>
      </w:r>
      <w:r>
        <w:rPr>
          <w:rFonts w:hint="default" w:ascii="Arial" w:hAnsi="Arial" w:cs="Arial"/>
          <w:b/>
          <w:sz w:val="24"/>
          <w:szCs w:val="24"/>
          <w:lang w:val="id-ID"/>
        </w:rPr>
        <w:t>t</w:t>
      </w:r>
      <w:r>
        <w:rPr>
          <w:rFonts w:hint="default" w:ascii="Arial" w:hAnsi="Arial" w:cs="Arial"/>
          <w:b/>
          <w:sz w:val="24"/>
          <w:szCs w:val="24"/>
          <w:lang w:val="sv-SE"/>
        </w:rPr>
        <w:t xml:space="preserve">erdiri </w:t>
      </w:r>
      <w:r>
        <w:rPr>
          <w:rFonts w:hint="default" w:ascii="Arial" w:hAnsi="Arial" w:cs="Arial"/>
          <w:b/>
          <w:sz w:val="24"/>
          <w:szCs w:val="24"/>
          <w:lang w:val="id-ID"/>
        </w:rPr>
        <w:t>d</w:t>
      </w:r>
      <w:r>
        <w:rPr>
          <w:rFonts w:hint="default" w:ascii="Arial" w:hAnsi="Arial" w:cs="Arial"/>
          <w:b/>
          <w:sz w:val="24"/>
          <w:szCs w:val="24"/>
          <w:lang w:val="sv-SE"/>
        </w:rPr>
        <w:t xml:space="preserve">ari </w:t>
      </w:r>
      <w:r>
        <w:rPr>
          <w:rFonts w:hint="default" w:ascii="Arial" w:hAnsi="Arial" w:cs="Arial"/>
          <w:b/>
          <w:sz w:val="24"/>
          <w:szCs w:val="24"/>
          <w:lang w:val="en-US"/>
        </w:rPr>
        <w:t>:</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Pemberdayaan Ekonomi Masyarakat </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w:t>
      </w:r>
      <w:r>
        <w:rPr>
          <w:rFonts w:hint="default" w:ascii="Arial" w:hAnsi="Arial" w:cs="Arial"/>
          <w:sz w:val="24"/>
          <w:szCs w:val="24"/>
          <w:lang w:val="id-ID"/>
        </w:rPr>
        <w:t xml:space="preserve">Pengembangan </w:t>
      </w:r>
      <w:r>
        <w:rPr>
          <w:rFonts w:hint="default" w:ascii="Arial" w:hAnsi="Arial" w:cs="Arial"/>
          <w:sz w:val="24"/>
          <w:szCs w:val="24"/>
        </w:rPr>
        <w:t>S</w:t>
      </w:r>
      <w:r>
        <w:rPr>
          <w:rFonts w:hint="default" w:ascii="Arial" w:hAnsi="Arial" w:cs="Arial"/>
          <w:sz w:val="24"/>
          <w:szCs w:val="24"/>
          <w:lang w:val="id-ID"/>
        </w:rPr>
        <w:t>DA</w:t>
      </w:r>
      <w:r>
        <w:rPr>
          <w:rFonts w:hint="default" w:ascii="Arial" w:hAnsi="Arial" w:cs="Arial"/>
          <w:sz w:val="24"/>
          <w:szCs w:val="24"/>
        </w:rPr>
        <w:t xml:space="preserve"> </w:t>
      </w:r>
      <w:r>
        <w:rPr>
          <w:rFonts w:hint="default" w:ascii="Arial" w:hAnsi="Arial" w:cs="Arial"/>
          <w:sz w:val="24"/>
          <w:szCs w:val="24"/>
          <w:lang w:val="id-ID"/>
        </w:rPr>
        <w:t>d</w:t>
      </w:r>
      <w:r>
        <w:rPr>
          <w:rFonts w:hint="default" w:ascii="Arial" w:hAnsi="Arial" w:cs="Arial"/>
          <w:sz w:val="24"/>
          <w:szCs w:val="24"/>
        </w:rPr>
        <w:t xml:space="preserve">an </w:t>
      </w:r>
      <w:r>
        <w:rPr>
          <w:rFonts w:hint="default" w:ascii="Arial" w:hAnsi="Arial" w:cs="Arial"/>
          <w:sz w:val="24"/>
          <w:szCs w:val="24"/>
          <w:lang w:val="id-ID"/>
        </w:rPr>
        <w:t>TTG</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w:t>
      </w:r>
      <w:r>
        <w:rPr>
          <w:rFonts w:hint="default" w:ascii="Arial" w:hAnsi="Arial" w:cs="Arial"/>
          <w:sz w:val="24"/>
          <w:szCs w:val="24"/>
          <w:lang w:val="id-ID"/>
        </w:rPr>
        <w:t xml:space="preserve">Kelembagaan </w:t>
      </w:r>
      <w:r>
        <w:rPr>
          <w:rFonts w:hint="default" w:ascii="Arial" w:hAnsi="Arial" w:cs="Arial"/>
          <w:sz w:val="24"/>
          <w:szCs w:val="24"/>
        </w:rPr>
        <w:t xml:space="preserve">Pangan </w:t>
      </w:r>
      <w:r>
        <w:rPr>
          <w:rFonts w:hint="default" w:ascii="Arial" w:hAnsi="Arial" w:cs="Arial"/>
          <w:sz w:val="24"/>
          <w:szCs w:val="24"/>
          <w:lang w:val="id-ID"/>
        </w:rPr>
        <w:t>d</w:t>
      </w:r>
      <w:r>
        <w:rPr>
          <w:rFonts w:hint="default" w:ascii="Arial" w:hAnsi="Arial" w:cs="Arial"/>
          <w:sz w:val="24"/>
          <w:szCs w:val="24"/>
        </w:rPr>
        <w:t>an Pemasaran</w:t>
      </w:r>
    </w:p>
    <w:p>
      <w:pPr>
        <w:keepNext w:val="0"/>
        <w:keepLines w:val="0"/>
        <w:pageBreakBefore w:val="0"/>
        <w:widowControl/>
        <w:numPr>
          <w:ilvl w:val="0"/>
          <w:numId w:val="3"/>
        </w:numPr>
        <w:tabs>
          <w:tab w:val="left" w:pos="880"/>
          <w:tab w:val="clear" w:pos="720"/>
        </w:tabs>
        <w:kinsoku/>
        <w:wordWrap/>
        <w:overflowPunct/>
        <w:topLinePunct w:val="0"/>
        <w:autoSpaceDE/>
        <w:autoSpaceDN/>
        <w:bidi w:val="0"/>
        <w:adjustRightInd/>
        <w:snapToGrid w:val="0"/>
        <w:spacing w:after="0" w:line="360" w:lineRule="auto"/>
        <w:ind w:left="884" w:leftChars="200" w:right="0" w:rightChars="0" w:hanging="444" w:hangingChars="202"/>
        <w:jc w:val="both"/>
        <w:textAlignment w:val="auto"/>
        <w:outlineLvl w:val="9"/>
        <w:rPr>
          <w:rFonts w:hint="default" w:ascii="Arial" w:hAnsi="Arial" w:cs="Arial"/>
          <w:b/>
          <w:sz w:val="24"/>
          <w:szCs w:val="24"/>
          <w:lang w:val="sv-SE"/>
        </w:rPr>
      </w:pPr>
      <w:r>
        <w:rPr>
          <w:rFonts w:hint="default" w:ascii="Arial" w:hAnsi="Arial" w:cs="Arial"/>
          <w:b/>
          <w:sz w:val="24"/>
          <w:szCs w:val="24"/>
          <w:lang w:val="sv-SE"/>
        </w:rPr>
        <w:t xml:space="preserve">Bidang Kerja Sama </w:t>
      </w:r>
      <w:r>
        <w:rPr>
          <w:rFonts w:hint="default" w:ascii="Arial" w:hAnsi="Arial" w:cs="Arial"/>
          <w:b/>
          <w:sz w:val="24"/>
          <w:szCs w:val="24"/>
          <w:lang w:val="id-ID"/>
        </w:rPr>
        <w:t>d</w:t>
      </w:r>
      <w:r>
        <w:rPr>
          <w:rFonts w:hint="default" w:ascii="Arial" w:hAnsi="Arial" w:cs="Arial"/>
          <w:b/>
          <w:sz w:val="24"/>
          <w:szCs w:val="24"/>
          <w:lang w:val="sv-SE"/>
        </w:rPr>
        <w:t>an Pembangunan Kawasan Perdesaan terdiri dari</w:t>
      </w:r>
      <w:r>
        <w:rPr>
          <w:rFonts w:hint="default" w:ascii="Arial" w:hAnsi="Arial" w:cs="Arial"/>
          <w:b/>
          <w:sz w:val="24"/>
          <w:szCs w:val="24"/>
          <w:lang w:val="en-US"/>
        </w:rPr>
        <w:t xml:space="preserve"> :</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Perencanaan Pembangunan Kawasan Perdesaan </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Pembangunan Sarana </w:t>
      </w:r>
      <w:r>
        <w:rPr>
          <w:rFonts w:hint="default" w:ascii="Arial" w:hAnsi="Arial" w:cs="Arial"/>
          <w:sz w:val="24"/>
          <w:szCs w:val="24"/>
          <w:lang w:val="id-ID"/>
        </w:rPr>
        <w:t>d</w:t>
      </w:r>
      <w:r>
        <w:rPr>
          <w:rFonts w:hint="default" w:ascii="Arial" w:hAnsi="Arial" w:cs="Arial"/>
          <w:sz w:val="24"/>
          <w:szCs w:val="24"/>
        </w:rPr>
        <w:t>an Prasarana Kawasan Perdesaan</w:t>
      </w:r>
    </w:p>
    <w:p>
      <w:pPr>
        <w:keepNext w:val="0"/>
        <w:keepLines w:val="0"/>
        <w:pageBreakBefore w:val="0"/>
        <w:widowControl/>
        <w:numPr>
          <w:ilvl w:val="1"/>
          <w:numId w:val="4"/>
        </w:numPr>
        <w:tabs>
          <w:tab w:val="left" w:pos="900"/>
          <w:tab w:val="clear" w:pos="1440"/>
        </w:tabs>
        <w:kinsoku/>
        <w:wordWrap/>
        <w:overflowPunct/>
        <w:topLinePunct w:val="0"/>
        <w:autoSpaceDE/>
        <w:autoSpaceDN/>
        <w:bidi w:val="0"/>
        <w:adjustRightInd/>
        <w:snapToGrid w:val="0"/>
        <w:spacing w:after="0" w:line="360" w:lineRule="auto"/>
        <w:ind w:left="1102" w:leftChars="400" w:right="0" w:rightChars="0" w:hanging="222" w:hangingChars="101"/>
        <w:jc w:val="both"/>
        <w:textAlignment w:val="auto"/>
        <w:outlineLvl w:val="9"/>
        <w:rPr>
          <w:rFonts w:hint="default" w:ascii="Arial" w:hAnsi="Arial" w:cs="Arial"/>
          <w:sz w:val="24"/>
          <w:szCs w:val="24"/>
        </w:rPr>
      </w:pPr>
      <w:r>
        <w:rPr>
          <w:rFonts w:hint="default" w:ascii="Arial" w:hAnsi="Arial" w:cs="Arial"/>
          <w:sz w:val="24"/>
          <w:szCs w:val="24"/>
        </w:rPr>
        <w:t xml:space="preserve">Seksi Kerjasama </w:t>
      </w:r>
      <w:r>
        <w:rPr>
          <w:rFonts w:hint="default" w:ascii="Arial" w:hAnsi="Arial" w:cs="Arial"/>
          <w:sz w:val="24"/>
          <w:szCs w:val="24"/>
          <w:lang w:val="id-ID"/>
        </w:rPr>
        <w:t>d</w:t>
      </w:r>
      <w:r>
        <w:rPr>
          <w:rFonts w:hint="default" w:ascii="Arial" w:hAnsi="Arial" w:cs="Arial"/>
          <w:sz w:val="24"/>
          <w:szCs w:val="24"/>
        </w:rPr>
        <w:t>an Pengembangan Kawasan Perdesaan</w:t>
      </w:r>
    </w:p>
    <w:p>
      <w:pPr>
        <w:keepNext w:val="0"/>
        <w:keepLines w:val="0"/>
        <w:pageBreakBefore w:val="0"/>
        <w:widowControl/>
        <w:numPr>
          <w:ilvl w:val="0"/>
          <w:numId w:val="0"/>
        </w:numPr>
        <w:tabs>
          <w:tab w:val="left" w:pos="900"/>
        </w:tabs>
        <w:kinsoku/>
        <w:wordWrap/>
        <w:overflowPunct/>
        <w:topLinePunct w:val="0"/>
        <w:autoSpaceDE/>
        <w:autoSpaceDN/>
        <w:bidi w:val="0"/>
        <w:adjustRightInd/>
        <w:snapToGrid w:val="0"/>
        <w:spacing w:after="0" w:line="360" w:lineRule="exact"/>
        <w:ind w:leftChars="299" w:right="0" w:rightChars="0"/>
        <w:jc w:val="both"/>
        <w:textAlignment w:val="auto"/>
        <w:outlineLvl w:val="9"/>
        <w:rPr>
          <w:rFonts w:hint="default" w:ascii="Arial" w:hAnsi="Arial" w:cs="Arial"/>
          <w:sz w:val="24"/>
          <w:szCs w:val="24"/>
        </w:rPr>
      </w:pPr>
    </w:p>
    <w:p>
      <w:pPr>
        <w:keepNext w:val="0"/>
        <w:keepLines w:val="0"/>
        <w:pageBreakBefore w:val="0"/>
        <w:widowControl/>
        <w:numPr>
          <w:ilvl w:val="0"/>
          <w:numId w:val="0"/>
        </w:numPr>
        <w:tabs>
          <w:tab w:val="left" w:pos="440"/>
          <w:tab w:val="left" w:pos="960"/>
        </w:tabs>
        <w:kinsoku/>
        <w:wordWrap/>
        <w:overflowPunct/>
        <w:topLinePunct w:val="0"/>
        <w:autoSpaceDE/>
        <w:autoSpaceDN/>
        <w:bidi w:val="0"/>
        <w:adjustRightInd/>
        <w:snapToGrid/>
        <w:spacing w:after="0" w:line="360" w:lineRule="auto"/>
        <w:ind w:leftChars="0" w:right="0" w:rightChars="0"/>
        <w:jc w:val="both"/>
        <w:textAlignment w:val="auto"/>
        <w:outlineLvl w:val="9"/>
        <w:rPr>
          <w:rFonts w:hint="default" w:ascii="Arial" w:hAnsi="Arial" w:cs="Arial"/>
          <w:b/>
          <w:bCs/>
          <w:color w:val="000000"/>
          <w:sz w:val="24"/>
          <w:szCs w:val="24"/>
          <w:lang w:val="en-US"/>
        </w:rPr>
      </w:pPr>
      <w:r>
        <w:rPr>
          <w:rFonts w:hint="default" w:ascii="Arial" w:hAnsi="Arial" w:cs="Arial"/>
          <w:b/>
          <w:bCs/>
          <w:color w:val="000000"/>
          <w:sz w:val="24"/>
          <w:szCs w:val="24"/>
          <w:lang w:val="en-US"/>
        </w:rPr>
        <w:t>D.</w:t>
      </w:r>
      <w:r>
        <w:rPr>
          <w:rFonts w:hint="default" w:ascii="Arial" w:hAnsi="Arial" w:cs="Arial"/>
          <w:b/>
          <w:bCs/>
          <w:color w:val="000000"/>
          <w:sz w:val="24"/>
          <w:szCs w:val="24"/>
          <w:lang w:val="en-US"/>
        </w:rPr>
        <w:tab/>
      </w:r>
      <w:r>
        <w:rPr>
          <w:rFonts w:hint="default" w:ascii="Arial" w:hAnsi="Arial" w:cs="Arial"/>
          <w:b/>
          <w:bCs/>
          <w:color w:val="000000"/>
          <w:sz w:val="24"/>
          <w:szCs w:val="24"/>
          <w:lang w:val="en-US"/>
        </w:rPr>
        <w:t>SUMBER DAYA MANUSIA</w:t>
      </w:r>
    </w:p>
    <w:p>
      <w:pPr>
        <w:keepNext w:val="0"/>
        <w:keepLines w:val="0"/>
        <w:pageBreakBefore w:val="0"/>
        <w:widowControl/>
        <w:tabs>
          <w:tab w:val="left" w:pos="5580"/>
        </w:tabs>
        <w:kinsoku/>
        <w:wordWrap/>
        <w:overflowPunct/>
        <w:topLinePunct w:val="0"/>
        <w:autoSpaceDE/>
        <w:autoSpaceDN/>
        <w:bidi w:val="0"/>
        <w:adjustRightInd/>
        <w:snapToGrid/>
        <w:spacing w:before="300" w:after="0" w:line="360" w:lineRule="auto"/>
        <w:ind w:left="432" w:leftChars="0" w:right="0" w:rightChars="0" w:firstLine="888" w:firstLineChars="370"/>
        <w:jc w:val="both"/>
        <w:textAlignment w:val="auto"/>
        <w:outlineLvl w:val="9"/>
        <w:rPr>
          <w:rFonts w:hint="default" w:ascii="Arial" w:hAnsi="Arial" w:cs="Arial"/>
          <w:sz w:val="24"/>
          <w:szCs w:val="24"/>
        </w:rPr>
      </w:pPr>
      <w:r>
        <w:rPr>
          <w:rFonts w:hint="default" w:ascii="Arial" w:hAnsi="Arial" w:cs="Arial"/>
          <w:sz w:val="24"/>
          <w:szCs w:val="24"/>
        </w:rPr>
        <w:t xml:space="preserve">Jumlah tenaga kerja </w:t>
      </w:r>
      <w:r>
        <w:rPr>
          <w:rFonts w:hint="default" w:ascii="Arial" w:hAnsi="Arial" w:cs="Arial"/>
          <w:sz w:val="24"/>
          <w:szCs w:val="24"/>
          <w:lang w:val="en-US"/>
        </w:rPr>
        <w:t>yang ada pada Dinas P</w:t>
      </w:r>
      <w:r>
        <w:rPr>
          <w:rFonts w:hint="default" w:ascii="Arial" w:hAnsi="Arial" w:cs="Arial"/>
          <w:sz w:val="24"/>
          <w:szCs w:val="24"/>
        </w:rPr>
        <w:t xml:space="preserve">emberdayaan Masyarakat </w:t>
      </w:r>
      <w:r>
        <w:rPr>
          <w:rFonts w:hint="default" w:ascii="Arial" w:hAnsi="Arial" w:cs="Arial"/>
          <w:sz w:val="24"/>
          <w:szCs w:val="24"/>
          <w:lang w:val="en-US"/>
        </w:rPr>
        <w:t xml:space="preserve">dan Desa </w:t>
      </w:r>
      <w:r>
        <w:rPr>
          <w:rFonts w:hint="default" w:ascii="Arial" w:hAnsi="Arial" w:cs="Arial"/>
          <w:sz w:val="24"/>
          <w:szCs w:val="24"/>
        </w:rPr>
        <w:t>Provinsi Sumatera Barat per 31 Desember 201</w:t>
      </w:r>
      <w:r>
        <w:rPr>
          <w:rFonts w:hint="default" w:ascii="Arial" w:hAnsi="Arial" w:cs="Arial"/>
          <w:sz w:val="24"/>
          <w:szCs w:val="24"/>
          <w:lang w:val="en-US"/>
        </w:rPr>
        <w:t>6</w:t>
      </w:r>
      <w:r>
        <w:rPr>
          <w:rFonts w:hint="default" w:ascii="Arial" w:hAnsi="Arial" w:cs="Arial"/>
          <w:sz w:val="24"/>
          <w:szCs w:val="24"/>
        </w:rPr>
        <w:t xml:space="preserve"> berjumlah 56 orang dengan klasifikasi sebagai berikut :</w:t>
      </w:r>
    </w:p>
    <w:p>
      <w:pPr>
        <w:keepNext w:val="0"/>
        <w:keepLines w:val="0"/>
        <w:pageBreakBefore w:val="0"/>
        <w:widowControl/>
        <w:kinsoku/>
        <w:wordWrap/>
        <w:overflowPunct/>
        <w:topLinePunct w:val="0"/>
        <w:autoSpaceDE/>
        <w:autoSpaceDN/>
        <w:bidi w:val="0"/>
        <w:adjustRightInd/>
        <w:snapToGrid/>
        <w:spacing w:before="180" w:after="0" w:line="360" w:lineRule="auto"/>
        <w:ind w:left="432" w:leftChars="0" w:right="0" w:rightChars="0" w:firstLine="0" w:firstLineChars="0"/>
        <w:jc w:val="both"/>
        <w:textAlignment w:val="auto"/>
        <w:outlineLvl w:val="9"/>
        <w:rPr>
          <w:rFonts w:hint="default" w:ascii="Arial" w:hAnsi="Arial" w:cs="Arial"/>
          <w:sz w:val="24"/>
          <w:szCs w:val="24"/>
        </w:rPr>
      </w:pPr>
      <w:r>
        <w:rPr>
          <w:rFonts w:hint="default" w:ascii="Arial" w:hAnsi="Arial" w:cs="Arial"/>
          <w:sz w:val="24"/>
          <w:szCs w:val="24"/>
        </w:rPr>
        <w:t xml:space="preserve">Jumlah Pegawai berdasarkan Status Kepegawaian (PNS/CPNS/PTT) </w:t>
      </w:r>
      <w:r>
        <w:rPr>
          <w:rFonts w:hint="default" w:ascii="Arial" w:hAnsi="Arial" w:cs="Arial"/>
          <w:sz w:val="24"/>
          <w:szCs w:val="24"/>
          <w:lang w:val="en-US"/>
        </w:rPr>
        <w:t>:</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rPr>
      </w:pPr>
      <w:r>
        <w:rPr>
          <w:rFonts w:hint="default" w:ascii="Arial" w:hAnsi="Arial" w:cs="Arial"/>
          <w:sz w:val="24"/>
          <w:szCs w:val="24"/>
        </w:rPr>
        <w:t>PNS</w:t>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w:t>
      </w:r>
      <w:r>
        <w:rPr>
          <w:rFonts w:hint="default" w:ascii="Arial" w:hAnsi="Arial" w:cs="Arial"/>
          <w:sz w:val="24"/>
          <w:szCs w:val="24"/>
        </w:rPr>
        <w:tab/>
      </w:r>
      <w:r>
        <w:rPr>
          <w:rFonts w:hint="default" w:ascii="Arial" w:hAnsi="Arial" w:cs="Arial"/>
          <w:sz w:val="24"/>
          <w:szCs w:val="24"/>
        </w:rPr>
        <w:t>5</w:t>
      </w:r>
      <w:r>
        <w:rPr>
          <w:rFonts w:hint="default" w:ascii="Arial" w:hAnsi="Arial" w:cs="Arial"/>
          <w:sz w:val="24"/>
          <w:szCs w:val="24"/>
          <w:lang w:val="id-ID"/>
        </w:rPr>
        <w:t>6</w:t>
      </w:r>
      <w:r>
        <w:rPr>
          <w:rFonts w:hint="default" w:ascii="Arial" w:hAnsi="Arial" w:cs="Arial"/>
          <w:sz w:val="24"/>
          <w:szCs w:val="24"/>
        </w:rPr>
        <w:t xml:space="preserve"> orang </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rPr>
      </w:pPr>
      <w:r>
        <w:rPr>
          <w:rFonts w:hint="default" w:ascii="Arial" w:hAnsi="Arial" w:cs="Arial"/>
          <w:sz w:val="24"/>
          <w:szCs w:val="24"/>
        </w:rPr>
        <w:t>CPNS</w:t>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w:t>
      </w:r>
      <w:r>
        <w:rPr>
          <w:rFonts w:hint="default" w:ascii="Arial" w:hAnsi="Arial" w:cs="Arial"/>
          <w:sz w:val="24"/>
          <w:szCs w:val="24"/>
        </w:rPr>
        <w:tab/>
      </w:r>
      <w:r>
        <w:rPr>
          <w:rFonts w:hint="default" w:ascii="Arial" w:hAnsi="Arial" w:cs="Arial"/>
          <w:color w:val="FF0000"/>
          <w:sz w:val="24"/>
          <w:szCs w:val="24"/>
        </w:rPr>
        <w:t xml:space="preserve">  </w:t>
      </w:r>
      <w:r>
        <w:rPr>
          <w:rFonts w:hint="default" w:ascii="Arial" w:hAnsi="Arial" w:cs="Arial"/>
          <w:sz w:val="24"/>
          <w:szCs w:val="24"/>
          <w:lang w:val="id-ID"/>
        </w:rPr>
        <w:t>0</w:t>
      </w:r>
      <w:r>
        <w:rPr>
          <w:rFonts w:hint="default" w:ascii="Arial" w:hAnsi="Arial" w:cs="Arial"/>
          <w:sz w:val="24"/>
          <w:szCs w:val="24"/>
        </w:rPr>
        <w:t xml:space="preserve">  orang</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rPr>
      </w:pPr>
      <w:r>
        <w:rPr>
          <w:rFonts w:hint="default" w:ascii="Arial" w:hAnsi="Arial" w:cs="Arial"/>
          <w:sz w:val="24"/>
          <w:szCs w:val="24"/>
        </w:rPr>
        <w:t>PTT</w:t>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w:t>
      </w:r>
      <w:r>
        <w:rPr>
          <w:rFonts w:hint="default" w:ascii="Arial" w:hAnsi="Arial" w:cs="Arial"/>
          <w:sz w:val="24"/>
          <w:szCs w:val="24"/>
        </w:rPr>
        <w:tab/>
      </w:r>
      <w:r>
        <w:rPr>
          <w:rFonts w:hint="default" w:ascii="Arial" w:hAnsi="Arial" w:cs="Arial"/>
          <w:sz w:val="24"/>
          <w:szCs w:val="24"/>
        </w:rPr>
        <w:t xml:space="preserve">  </w:t>
      </w:r>
      <w:r>
        <w:rPr>
          <w:rFonts w:hint="default" w:ascii="Arial" w:hAnsi="Arial" w:cs="Arial"/>
          <w:sz w:val="24"/>
          <w:szCs w:val="24"/>
          <w:lang w:val="id-ID"/>
        </w:rPr>
        <w:t xml:space="preserve">0 </w:t>
      </w:r>
      <w:r>
        <w:rPr>
          <w:rFonts w:hint="default" w:ascii="Arial" w:hAnsi="Arial" w:cs="Arial"/>
          <w:sz w:val="24"/>
          <w:szCs w:val="24"/>
        </w:rPr>
        <w:t xml:space="preserve"> orang</w:t>
      </w:r>
    </w:p>
    <w:p>
      <w:pPr>
        <w:keepNext w:val="0"/>
        <w:keepLines w:val="0"/>
        <w:pageBreakBefore w:val="0"/>
        <w:widowControl/>
        <w:kinsoku/>
        <w:wordWrap/>
        <w:overflowPunct/>
        <w:topLinePunct w:val="0"/>
        <w:autoSpaceDE/>
        <w:autoSpaceDN/>
        <w:bidi w:val="0"/>
        <w:adjustRightInd/>
        <w:snapToGrid/>
        <w:spacing w:before="180"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Jumlah Pegawai berdasarkan Tingkat Pendidikan, terdiri dari :</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SD</w:t>
      </w:r>
      <w:r>
        <w:rPr>
          <w:rFonts w:hint="default" w:ascii="Arial" w:hAnsi="Arial" w:cs="Arial"/>
          <w:sz w:val="24"/>
          <w:szCs w:val="24"/>
          <w:lang w:val="sv-SE"/>
        </w:rPr>
        <w:tab/>
      </w:r>
      <w:r>
        <w:rPr>
          <w:rFonts w:hint="default" w:ascii="Arial" w:hAnsi="Arial" w:cs="Arial"/>
          <w:sz w:val="24"/>
          <w:szCs w:val="24"/>
          <w:lang w:val="sv-SE"/>
        </w:rPr>
        <w:t>:</w:t>
      </w:r>
      <w:r>
        <w:rPr>
          <w:rFonts w:hint="default" w:ascii="Arial" w:hAnsi="Arial" w:cs="Arial"/>
          <w:sz w:val="24"/>
          <w:szCs w:val="24"/>
          <w:lang w:val="sv-SE"/>
        </w:rPr>
        <w:tab/>
      </w:r>
      <w:r>
        <w:rPr>
          <w:rFonts w:hint="default" w:ascii="Arial" w:hAnsi="Arial" w:cs="Arial"/>
          <w:sz w:val="24"/>
          <w:szCs w:val="24"/>
          <w:lang w:val="id-ID"/>
        </w:rPr>
        <w:t xml:space="preserve">  </w:t>
      </w:r>
      <w:r>
        <w:rPr>
          <w:rFonts w:hint="default" w:ascii="Arial" w:hAnsi="Arial" w:cs="Arial"/>
          <w:sz w:val="24"/>
          <w:szCs w:val="24"/>
          <w:lang w:val="sv-SE"/>
        </w:rPr>
        <w:t>-</w:t>
      </w:r>
      <w:r>
        <w:rPr>
          <w:rFonts w:hint="default" w:ascii="Arial" w:hAnsi="Arial" w:cs="Arial"/>
          <w:sz w:val="24"/>
          <w:szCs w:val="24"/>
          <w:lang w:val="sv-SE"/>
        </w:rPr>
        <w:tab/>
      </w:r>
      <w:r>
        <w:rPr>
          <w:rFonts w:hint="default" w:ascii="Arial" w:hAnsi="Arial" w:cs="Arial"/>
          <w:sz w:val="24"/>
          <w:szCs w:val="24"/>
          <w:lang w:val="sv-SE"/>
        </w:rPr>
        <w:t>orang</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SLTP</w:t>
      </w:r>
      <w:r>
        <w:rPr>
          <w:rFonts w:hint="default" w:ascii="Arial" w:hAnsi="Arial" w:cs="Arial"/>
          <w:sz w:val="24"/>
          <w:szCs w:val="24"/>
          <w:lang w:val="sv-SE"/>
        </w:rPr>
        <w:tab/>
      </w:r>
      <w:r>
        <w:rPr>
          <w:rFonts w:hint="default" w:ascii="Arial" w:hAnsi="Arial" w:cs="Arial"/>
          <w:sz w:val="24"/>
          <w:szCs w:val="24"/>
          <w:lang w:val="sv-SE"/>
        </w:rPr>
        <w:t>:</w:t>
      </w:r>
      <w:r>
        <w:rPr>
          <w:rFonts w:hint="default" w:ascii="Arial" w:hAnsi="Arial" w:cs="Arial"/>
          <w:sz w:val="24"/>
          <w:szCs w:val="24"/>
          <w:lang w:val="sv-SE"/>
        </w:rPr>
        <w:tab/>
      </w:r>
      <w:r>
        <w:rPr>
          <w:rFonts w:hint="default" w:ascii="Arial" w:hAnsi="Arial" w:cs="Arial"/>
          <w:sz w:val="24"/>
          <w:szCs w:val="24"/>
          <w:lang w:val="sv-SE"/>
        </w:rPr>
        <w:t xml:space="preserve">  2</w:t>
      </w:r>
      <w:r>
        <w:rPr>
          <w:rFonts w:hint="default" w:ascii="Arial" w:hAnsi="Arial" w:cs="Arial"/>
          <w:sz w:val="24"/>
          <w:szCs w:val="24"/>
          <w:lang w:val="sv-SE"/>
        </w:rPr>
        <w:tab/>
      </w:r>
      <w:r>
        <w:rPr>
          <w:rFonts w:hint="default" w:ascii="Arial" w:hAnsi="Arial" w:cs="Arial"/>
          <w:sz w:val="24"/>
          <w:szCs w:val="24"/>
          <w:lang w:val="sv-SE"/>
        </w:rPr>
        <w:t>orang</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SLTA</w:t>
      </w:r>
      <w:r>
        <w:rPr>
          <w:rFonts w:hint="default" w:ascii="Arial" w:hAnsi="Arial" w:cs="Arial"/>
          <w:sz w:val="24"/>
          <w:szCs w:val="24"/>
          <w:lang w:val="sv-SE"/>
        </w:rPr>
        <w:tab/>
      </w:r>
      <w:r>
        <w:rPr>
          <w:rFonts w:hint="default" w:ascii="Arial" w:hAnsi="Arial" w:cs="Arial"/>
          <w:sz w:val="24"/>
          <w:szCs w:val="24"/>
          <w:lang w:val="sv-SE"/>
        </w:rPr>
        <w:t>:</w:t>
      </w:r>
      <w:r>
        <w:rPr>
          <w:rFonts w:hint="default" w:ascii="Arial" w:hAnsi="Arial" w:cs="Arial"/>
          <w:sz w:val="24"/>
          <w:szCs w:val="24"/>
          <w:lang w:val="sv-SE"/>
        </w:rPr>
        <w:tab/>
      </w:r>
      <w:r>
        <w:rPr>
          <w:rFonts w:hint="default" w:ascii="Arial" w:hAnsi="Arial" w:cs="Arial"/>
          <w:sz w:val="24"/>
          <w:szCs w:val="24"/>
          <w:lang w:val="sv-SE"/>
        </w:rPr>
        <w:t>1</w:t>
      </w:r>
      <w:r>
        <w:rPr>
          <w:rFonts w:hint="default" w:ascii="Arial" w:hAnsi="Arial" w:cs="Arial"/>
          <w:sz w:val="24"/>
          <w:szCs w:val="24"/>
          <w:lang w:val="id-ID"/>
        </w:rPr>
        <w:t>6</w:t>
      </w:r>
      <w:r>
        <w:rPr>
          <w:rFonts w:hint="default" w:ascii="Arial" w:hAnsi="Arial" w:cs="Arial"/>
          <w:sz w:val="24"/>
          <w:szCs w:val="24"/>
          <w:lang w:val="sv-SE"/>
        </w:rPr>
        <w:tab/>
      </w:r>
      <w:r>
        <w:rPr>
          <w:rFonts w:hint="default" w:ascii="Arial" w:hAnsi="Arial" w:cs="Arial"/>
          <w:sz w:val="24"/>
          <w:szCs w:val="24"/>
          <w:lang w:val="sv-SE"/>
        </w:rPr>
        <w:t>orang</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DIII</w:t>
      </w:r>
      <w:r>
        <w:rPr>
          <w:rFonts w:hint="default" w:ascii="Arial" w:hAnsi="Arial" w:cs="Arial"/>
          <w:sz w:val="24"/>
          <w:szCs w:val="24"/>
          <w:lang w:val="sv-SE"/>
        </w:rPr>
        <w:tab/>
      </w:r>
      <w:r>
        <w:rPr>
          <w:rFonts w:hint="default" w:ascii="Arial" w:hAnsi="Arial" w:cs="Arial"/>
          <w:sz w:val="24"/>
          <w:szCs w:val="24"/>
          <w:lang w:val="sv-SE"/>
        </w:rPr>
        <w:t>:</w:t>
      </w:r>
      <w:r>
        <w:rPr>
          <w:rFonts w:hint="default" w:ascii="Arial" w:hAnsi="Arial" w:cs="Arial"/>
          <w:sz w:val="24"/>
          <w:szCs w:val="24"/>
          <w:lang w:val="sv-SE"/>
        </w:rPr>
        <w:tab/>
      </w:r>
      <w:r>
        <w:rPr>
          <w:rFonts w:hint="default" w:ascii="Arial" w:hAnsi="Arial" w:cs="Arial"/>
          <w:sz w:val="24"/>
          <w:szCs w:val="24"/>
          <w:lang w:val="sv-SE"/>
        </w:rPr>
        <w:t xml:space="preserve">  </w:t>
      </w:r>
      <w:r>
        <w:rPr>
          <w:rFonts w:hint="default" w:ascii="Arial" w:hAnsi="Arial" w:cs="Arial"/>
          <w:sz w:val="24"/>
          <w:szCs w:val="24"/>
          <w:lang w:val="id-ID"/>
        </w:rPr>
        <w:t>4</w:t>
      </w:r>
      <w:r>
        <w:rPr>
          <w:rFonts w:hint="default" w:ascii="Arial" w:hAnsi="Arial" w:cs="Arial"/>
          <w:sz w:val="24"/>
          <w:szCs w:val="24"/>
          <w:lang w:val="sv-SE"/>
        </w:rPr>
        <w:tab/>
      </w:r>
      <w:r>
        <w:rPr>
          <w:rFonts w:hint="default" w:ascii="Arial" w:hAnsi="Arial" w:cs="Arial"/>
          <w:sz w:val="24"/>
          <w:szCs w:val="24"/>
          <w:lang w:val="sv-SE"/>
        </w:rPr>
        <w:t>orang</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S1</w:t>
      </w:r>
      <w:r>
        <w:rPr>
          <w:rFonts w:hint="default" w:ascii="Arial" w:hAnsi="Arial" w:cs="Arial"/>
          <w:sz w:val="24"/>
          <w:szCs w:val="24"/>
          <w:lang w:val="id-ID"/>
        </w:rPr>
        <w:tab/>
      </w:r>
      <w:r>
        <w:rPr>
          <w:rFonts w:hint="default" w:ascii="Arial" w:hAnsi="Arial" w:cs="Arial"/>
          <w:sz w:val="24"/>
          <w:szCs w:val="24"/>
          <w:lang w:val="sv-SE"/>
        </w:rPr>
        <w:t>:</w:t>
      </w:r>
      <w:r>
        <w:rPr>
          <w:rFonts w:hint="default" w:ascii="Arial" w:hAnsi="Arial" w:cs="Arial"/>
          <w:sz w:val="24"/>
          <w:szCs w:val="24"/>
          <w:lang w:val="sv-SE"/>
        </w:rPr>
        <w:tab/>
      </w:r>
      <w:r>
        <w:rPr>
          <w:rFonts w:hint="default" w:ascii="Arial" w:hAnsi="Arial" w:cs="Arial"/>
          <w:sz w:val="24"/>
          <w:szCs w:val="24"/>
          <w:lang w:val="sv-SE"/>
        </w:rPr>
        <w:t>2</w:t>
      </w:r>
      <w:r>
        <w:rPr>
          <w:rFonts w:hint="default" w:ascii="Arial" w:hAnsi="Arial" w:cs="Arial"/>
          <w:sz w:val="24"/>
          <w:szCs w:val="24"/>
          <w:lang w:val="id-ID"/>
        </w:rPr>
        <w:t>3</w:t>
      </w:r>
      <w:r>
        <w:rPr>
          <w:rFonts w:hint="default" w:ascii="Arial" w:hAnsi="Arial" w:cs="Arial"/>
          <w:sz w:val="24"/>
          <w:szCs w:val="24"/>
          <w:lang w:val="sv-SE"/>
        </w:rPr>
        <w:tab/>
      </w:r>
      <w:r>
        <w:rPr>
          <w:rFonts w:hint="default" w:ascii="Arial" w:hAnsi="Arial" w:cs="Arial"/>
          <w:sz w:val="24"/>
          <w:szCs w:val="24"/>
          <w:lang w:val="sv-SE"/>
        </w:rPr>
        <w:t>orang</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S2</w:t>
      </w:r>
      <w:r>
        <w:rPr>
          <w:rFonts w:hint="default" w:ascii="Arial" w:hAnsi="Arial" w:cs="Arial"/>
          <w:sz w:val="24"/>
          <w:szCs w:val="24"/>
          <w:lang w:val="id-ID"/>
        </w:rPr>
        <w:tab/>
      </w:r>
      <w:r>
        <w:rPr>
          <w:rFonts w:hint="default" w:ascii="Arial" w:hAnsi="Arial" w:cs="Arial"/>
          <w:sz w:val="24"/>
          <w:szCs w:val="24"/>
          <w:lang w:val="sv-SE"/>
        </w:rPr>
        <w:t>:</w:t>
      </w:r>
      <w:r>
        <w:rPr>
          <w:rFonts w:hint="default" w:ascii="Arial" w:hAnsi="Arial" w:cs="Arial"/>
          <w:sz w:val="24"/>
          <w:szCs w:val="24"/>
          <w:lang w:val="sv-SE"/>
        </w:rPr>
        <w:tab/>
      </w:r>
      <w:r>
        <w:rPr>
          <w:rFonts w:hint="default" w:ascii="Arial" w:hAnsi="Arial" w:cs="Arial"/>
          <w:sz w:val="24"/>
          <w:szCs w:val="24"/>
          <w:lang w:val="id-ID"/>
        </w:rPr>
        <w:t>11</w:t>
      </w:r>
      <w:r>
        <w:rPr>
          <w:rFonts w:hint="default" w:ascii="Arial" w:hAnsi="Arial" w:cs="Arial"/>
          <w:sz w:val="24"/>
          <w:szCs w:val="24"/>
          <w:lang w:val="sv-SE"/>
        </w:rPr>
        <w:tab/>
      </w:r>
      <w:r>
        <w:rPr>
          <w:rFonts w:hint="default" w:ascii="Arial" w:hAnsi="Arial" w:cs="Arial"/>
          <w:sz w:val="24"/>
          <w:szCs w:val="24"/>
          <w:lang w:val="sv-SE"/>
        </w:rPr>
        <w:t>orang</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Jumlah Pegawai berdasarkan Pangkat dan Golongan, terdiri dari :</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Gol. IV</w:t>
      </w:r>
      <w:r>
        <w:rPr>
          <w:rFonts w:hint="default" w:ascii="Arial" w:hAnsi="Arial" w:cs="Arial"/>
          <w:sz w:val="24"/>
          <w:szCs w:val="24"/>
          <w:lang w:val="id-ID"/>
        </w:rPr>
        <w:tab/>
      </w:r>
      <w:r>
        <w:rPr>
          <w:rFonts w:hint="default" w:ascii="Arial" w:hAnsi="Arial" w:cs="Arial"/>
          <w:sz w:val="24"/>
          <w:szCs w:val="24"/>
          <w:lang w:val="sv-SE"/>
        </w:rPr>
        <w:tab/>
      </w:r>
      <w:r>
        <w:rPr>
          <w:rFonts w:hint="default" w:ascii="Arial" w:hAnsi="Arial" w:cs="Arial"/>
          <w:sz w:val="24"/>
          <w:szCs w:val="24"/>
          <w:lang w:val="sv-SE"/>
        </w:rPr>
        <w:t>:</w:t>
      </w:r>
      <w:r>
        <w:rPr>
          <w:rFonts w:hint="default" w:ascii="Arial" w:hAnsi="Arial" w:cs="Arial"/>
          <w:sz w:val="24"/>
          <w:szCs w:val="24"/>
          <w:lang w:val="sv-SE"/>
        </w:rPr>
        <w:tab/>
      </w:r>
      <w:r>
        <w:rPr>
          <w:rFonts w:hint="default" w:ascii="Arial" w:hAnsi="Arial" w:cs="Arial"/>
          <w:sz w:val="24"/>
          <w:szCs w:val="24"/>
          <w:lang w:val="sv-SE"/>
        </w:rPr>
        <w:t xml:space="preserve"> </w:t>
      </w:r>
      <w:r>
        <w:rPr>
          <w:rFonts w:hint="default" w:ascii="Arial" w:hAnsi="Arial" w:cs="Arial"/>
          <w:sz w:val="24"/>
          <w:szCs w:val="24"/>
          <w:lang w:val="id-ID"/>
        </w:rPr>
        <w:t>13</w:t>
      </w:r>
      <w:r>
        <w:rPr>
          <w:rFonts w:hint="default" w:ascii="Arial" w:hAnsi="Arial" w:cs="Arial"/>
          <w:sz w:val="24"/>
          <w:szCs w:val="24"/>
          <w:lang w:val="sv-SE"/>
        </w:rPr>
        <w:tab/>
      </w:r>
      <w:r>
        <w:rPr>
          <w:rFonts w:hint="default" w:ascii="Arial" w:hAnsi="Arial" w:cs="Arial"/>
          <w:sz w:val="24"/>
          <w:szCs w:val="24"/>
          <w:lang w:val="sv-SE"/>
        </w:rPr>
        <w:t xml:space="preserve">orang </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Gol. III</w:t>
      </w:r>
      <w:r>
        <w:rPr>
          <w:rFonts w:hint="default" w:ascii="Arial" w:hAnsi="Arial" w:cs="Arial"/>
          <w:sz w:val="24"/>
          <w:szCs w:val="24"/>
          <w:lang w:val="sv-SE"/>
        </w:rPr>
        <w:tab/>
      </w:r>
      <w:r>
        <w:rPr>
          <w:rFonts w:hint="default" w:ascii="Arial" w:hAnsi="Arial" w:cs="Arial"/>
          <w:sz w:val="24"/>
          <w:szCs w:val="24"/>
          <w:lang w:val="id-ID"/>
        </w:rPr>
        <w:tab/>
      </w:r>
      <w:r>
        <w:rPr>
          <w:rFonts w:hint="default" w:ascii="Arial" w:hAnsi="Arial" w:cs="Arial"/>
          <w:sz w:val="24"/>
          <w:szCs w:val="24"/>
          <w:lang w:val="sv-SE"/>
        </w:rPr>
        <w:t>:</w:t>
      </w:r>
      <w:r>
        <w:rPr>
          <w:rFonts w:hint="default" w:ascii="Arial" w:hAnsi="Arial" w:cs="Arial"/>
          <w:sz w:val="24"/>
          <w:szCs w:val="24"/>
          <w:lang w:val="sv-SE"/>
        </w:rPr>
        <w:tab/>
      </w:r>
      <w:r>
        <w:rPr>
          <w:rFonts w:hint="default" w:ascii="Arial" w:hAnsi="Arial" w:cs="Arial"/>
          <w:sz w:val="24"/>
          <w:szCs w:val="24"/>
          <w:lang w:val="sv-SE"/>
        </w:rPr>
        <w:t xml:space="preserve"> 3</w:t>
      </w:r>
      <w:r>
        <w:rPr>
          <w:rFonts w:hint="default" w:ascii="Arial" w:hAnsi="Arial" w:cs="Arial"/>
          <w:sz w:val="24"/>
          <w:szCs w:val="24"/>
          <w:lang w:val="id-ID"/>
        </w:rPr>
        <w:t>2</w:t>
      </w:r>
      <w:r>
        <w:rPr>
          <w:rFonts w:hint="default" w:ascii="Arial" w:hAnsi="Arial" w:cs="Arial"/>
          <w:sz w:val="24"/>
          <w:szCs w:val="24"/>
          <w:lang w:val="sv-SE"/>
        </w:rPr>
        <w:tab/>
      </w:r>
      <w:r>
        <w:rPr>
          <w:rFonts w:hint="default" w:ascii="Arial" w:hAnsi="Arial" w:cs="Arial"/>
          <w:sz w:val="24"/>
          <w:szCs w:val="24"/>
          <w:lang w:val="sv-SE"/>
        </w:rPr>
        <w:t>orang</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Gol. II</w:t>
      </w:r>
      <w:r>
        <w:rPr>
          <w:rFonts w:hint="default" w:ascii="Arial" w:hAnsi="Arial" w:cs="Arial"/>
          <w:sz w:val="24"/>
          <w:szCs w:val="24"/>
          <w:lang w:val="sv-SE"/>
        </w:rPr>
        <w:tab/>
      </w:r>
      <w:r>
        <w:rPr>
          <w:rFonts w:hint="default" w:ascii="Arial" w:hAnsi="Arial" w:cs="Arial"/>
          <w:sz w:val="24"/>
          <w:szCs w:val="24"/>
          <w:lang w:val="sv-SE"/>
        </w:rPr>
        <w:tab/>
      </w:r>
      <w:r>
        <w:rPr>
          <w:rFonts w:hint="default" w:ascii="Arial" w:hAnsi="Arial" w:cs="Arial"/>
          <w:sz w:val="24"/>
          <w:szCs w:val="24"/>
          <w:lang w:val="sv-SE"/>
        </w:rPr>
        <w:t>:</w:t>
      </w:r>
      <w:r>
        <w:rPr>
          <w:rFonts w:hint="default" w:ascii="Arial" w:hAnsi="Arial" w:cs="Arial"/>
          <w:sz w:val="24"/>
          <w:szCs w:val="24"/>
          <w:lang w:val="sv-SE"/>
        </w:rPr>
        <w:tab/>
      </w:r>
      <w:r>
        <w:rPr>
          <w:rFonts w:hint="default" w:ascii="Arial" w:hAnsi="Arial" w:cs="Arial"/>
          <w:sz w:val="24"/>
          <w:szCs w:val="24"/>
          <w:lang w:val="sv-SE"/>
        </w:rPr>
        <w:t xml:space="preserve"> 1</w:t>
      </w:r>
      <w:r>
        <w:rPr>
          <w:rFonts w:hint="default" w:ascii="Arial" w:hAnsi="Arial" w:cs="Arial"/>
          <w:sz w:val="24"/>
          <w:szCs w:val="24"/>
          <w:lang w:val="id-ID"/>
        </w:rPr>
        <w:t>0</w:t>
      </w:r>
      <w:r>
        <w:rPr>
          <w:rFonts w:hint="default" w:ascii="Arial" w:hAnsi="Arial" w:cs="Arial"/>
          <w:sz w:val="24"/>
          <w:szCs w:val="24"/>
          <w:lang w:val="sv-SE"/>
        </w:rPr>
        <w:tab/>
      </w:r>
      <w:r>
        <w:rPr>
          <w:rFonts w:hint="default" w:ascii="Arial" w:hAnsi="Arial" w:cs="Arial"/>
          <w:sz w:val="24"/>
          <w:szCs w:val="24"/>
          <w:lang w:val="sv-SE"/>
        </w:rPr>
        <w:t>orang</w:t>
      </w:r>
    </w:p>
    <w:p>
      <w:pPr>
        <w:keepNext w:val="0"/>
        <w:keepLines w:val="0"/>
        <w:pageBreakBefore w:val="0"/>
        <w:widowControl/>
        <w:kinsoku/>
        <w:wordWrap/>
        <w:overflowPunct/>
        <w:topLinePunct w:val="0"/>
        <w:autoSpaceDE/>
        <w:autoSpaceDN/>
        <w:bidi w:val="0"/>
        <w:adjustRightInd/>
        <w:snapToGrid/>
        <w:spacing w:after="0" w:line="360" w:lineRule="auto"/>
        <w:ind w:left="432" w:leftChars="0" w:right="0" w:rightChars="0" w:firstLine="0" w:firstLineChars="0"/>
        <w:jc w:val="both"/>
        <w:textAlignment w:val="auto"/>
        <w:outlineLvl w:val="9"/>
        <w:rPr>
          <w:rFonts w:hint="default" w:ascii="Arial" w:hAnsi="Arial" w:cs="Arial"/>
          <w:sz w:val="24"/>
          <w:szCs w:val="24"/>
          <w:lang w:val="sv-SE"/>
        </w:rPr>
      </w:pPr>
      <w:r>
        <w:rPr>
          <w:rFonts w:hint="default" w:ascii="Arial" w:hAnsi="Arial" w:cs="Arial"/>
          <w:sz w:val="24"/>
          <w:szCs w:val="24"/>
          <w:lang w:val="sv-SE"/>
        </w:rPr>
        <w:t>Gol. I</w:t>
      </w:r>
      <w:r>
        <w:rPr>
          <w:rFonts w:hint="default" w:ascii="Arial" w:hAnsi="Arial" w:cs="Arial"/>
          <w:sz w:val="24"/>
          <w:szCs w:val="24"/>
          <w:lang w:val="sv-SE"/>
        </w:rPr>
        <w:tab/>
      </w:r>
      <w:r>
        <w:rPr>
          <w:rFonts w:hint="default" w:ascii="Arial" w:hAnsi="Arial" w:cs="Arial"/>
          <w:sz w:val="24"/>
          <w:szCs w:val="24"/>
          <w:lang w:val="sv-SE"/>
        </w:rPr>
        <w:tab/>
      </w:r>
      <w:r>
        <w:rPr>
          <w:rFonts w:hint="default" w:ascii="Arial" w:hAnsi="Arial" w:cs="Arial"/>
          <w:sz w:val="24"/>
          <w:szCs w:val="24"/>
          <w:lang w:val="sv-SE"/>
        </w:rPr>
        <w:t>:           1</w:t>
      </w:r>
      <w:r>
        <w:rPr>
          <w:rFonts w:hint="default" w:ascii="Arial" w:hAnsi="Arial" w:cs="Arial"/>
          <w:sz w:val="24"/>
          <w:szCs w:val="24"/>
          <w:lang w:val="sv-SE"/>
        </w:rPr>
        <w:tab/>
      </w:r>
      <w:r>
        <w:rPr>
          <w:rFonts w:hint="default" w:ascii="Arial" w:hAnsi="Arial" w:cs="Arial"/>
          <w:sz w:val="24"/>
          <w:szCs w:val="24"/>
          <w:lang w:val="sv-SE"/>
        </w:rPr>
        <w:t>orang</w:t>
      </w: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r>
        <w:rPr>
          <w:rFonts w:hint="default" w:ascii="Arial" w:hAnsi="Arial" w:cs="Arial"/>
          <w:b/>
          <w:bCs/>
          <w:color w:val="000000"/>
          <w:sz w:val="24"/>
          <w:szCs w:val="24"/>
          <w:lang w:val="en-US"/>
        </w:rPr>
        <w:t>BAB III</w:t>
      </w: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r>
        <w:rPr>
          <w:rFonts w:hint="default" w:ascii="Arial" w:hAnsi="Arial" w:cs="Arial"/>
          <w:b/>
          <w:bCs/>
          <w:color w:val="000000"/>
          <w:sz w:val="24"/>
          <w:szCs w:val="24"/>
          <w:lang w:val="en-US"/>
        </w:rPr>
        <w:t>VISI, MISI DAN TUJUAN</w:t>
      </w: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9"/>
        <w:rPr>
          <w:rFonts w:hint="default" w:ascii="Arial" w:hAnsi="Arial" w:cs="Arial"/>
          <w:b/>
          <w:bCs/>
          <w:color w:val="000000"/>
          <w:sz w:val="24"/>
          <w:szCs w:val="24"/>
          <w:lang w:val="en-US"/>
        </w:rPr>
      </w:pPr>
      <w:r>
        <w:rPr>
          <w:rFonts w:hint="default" w:ascii="Arial" w:hAnsi="Arial" w:cs="Arial"/>
          <w:b/>
          <w:bCs/>
          <w:color w:val="000000"/>
          <w:sz w:val="24"/>
          <w:szCs w:val="24"/>
          <w:lang w:val="en-US"/>
        </w:rPr>
        <w:t>DINAS PEMBERDAYAAN MASYARAKAT DAN DESA</w:t>
      </w:r>
    </w:p>
    <w:p>
      <w:pPr>
        <w:keepNext w:val="0"/>
        <w:keepLines w:val="0"/>
        <w:pageBreakBefore w:val="0"/>
        <w:widowControl/>
        <w:numPr>
          <w:ilvl w:val="0"/>
          <w:numId w:val="0"/>
        </w:numPr>
        <w:tabs>
          <w:tab w:val="left" w:pos="960"/>
        </w:tabs>
        <w:kinsoku/>
        <w:wordWrap/>
        <w:overflowPunct/>
        <w:topLinePunct w:val="0"/>
        <w:autoSpaceDE/>
        <w:autoSpaceDN/>
        <w:bidi w:val="0"/>
        <w:adjustRightInd/>
        <w:snapToGrid/>
        <w:spacing w:before="120" w:line="360" w:lineRule="auto"/>
        <w:ind w:left="720" w:leftChars="0" w:right="0" w:rightChars="0"/>
        <w:jc w:val="both"/>
        <w:textAlignment w:val="auto"/>
        <w:outlineLvl w:val="9"/>
        <w:rPr>
          <w:rFonts w:hint="default" w:ascii="Arial" w:hAnsi="Arial" w:cs="Arial"/>
          <w:b/>
          <w:bCs/>
          <w:color w:val="000000"/>
          <w:sz w:val="24"/>
          <w:szCs w:val="24"/>
        </w:rPr>
      </w:pPr>
    </w:p>
    <w:p>
      <w:pPr>
        <w:pStyle w:val="2"/>
        <w:numPr>
          <w:ilvl w:val="0"/>
          <w:numId w:val="0"/>
        </w:numPr>
        <w:tabs>
          <w:tab w:val="left" w:pos="1134"/>
        </w:tabs>
        <w:spacing w:before="120"/>
        <w:ind w:left="439" w:leftChars="0" w:hanging="439" w:hangingChars="183"/>
        <w:rPr>
          <w:rFonts w:hint="default" w:ascii="Arial" w:hAnsi="Arial" w:cs="Arial"/>
          <w:b/>
          <w:bCs/>
          <w:color w:val="000000"/>
          <w:sz w:val="24"/>
          <w:szCs w:val="24"/>
          <w:lang w:val="id-ID"/>
        </w:rPr>
      </w:pPr>
      <w:r>
        <w:rPr>
          <w:rFonts w:hint="default" w:ascii="Arial" w:hAnsi="Arial" w:cs="Arial"/>
          <w:b/>
          <w:bCs/>
          <w:color w:val="000000"/>
          <w:sz w:val="24"/>
          <w:szCs w:val="24"/>
          <w:lang w:val="en-US"/>
        </w:rPr>
        <w:t xml:space="preserve">A. </w:t>
      </w:r>
      <w:r>
        <w:rPr>
          <w:rFonts w:hint="default" w:ascii="Arial" w:hAnsi="Arial" w:cs="Arial"/>
          <w:b/>
          <w:bCs/>
          <w:color w:val="000000"/>
          <w:sz w:val="24"/>
          <w:szCs w:val="24"/>
          <w:lang w:val="en-US"/>
        </w:rPr>
        <w:tab/>
      </w:r>
      <w:r>
        <w:rPr>
          <w:rFonts w:hint="default" w:ascii="Arial" w:hAnsi="Arial" w:cs="Arial"/>
          <w:b/>
          <w:bCs/>
          <w:color w:val="000000"/>
          <w:sz w:val="24"/>
          <w:szCs w:val="24"/>
          <w:lang w:val="en-US"/>
        </w:rPr>
        <w:t xml:space="preserve">VISI </w:t>
      </w:r>
    </w:p>
    <w:p>
      <w:pPr>
        <w:keepNext w:val="0"/>
        <w:keepLines w:val="0"/>
        <w:pageBreakBefore w:val="0"/>
        <w:widowControl/>
        <w:kinsoku/>
        <w:wordWrap/>
        <w:overflowPunct/>
        <w:topLinePunct w:val="0"/>
        <w:autoSpaceDE/>
        <w:autoSpaceDN/>
        <w:bidi w:val="0"/>
        <w:adjustRightInd/>
        <w:spacing w:after="0" w:line="360" w:lineRule="auto"/>
        <w:ind w:left="454" w:leftChars="0" w:right="0" w:rightChars="0" w:firstLine="1247" w:firstLineChars="0"/>
        <w:jc w:val="both"/>
        <w:textAlignment w:val="auto"/>
        <w:rPr>
          <w:rFonts w:hint="default" w:ascii="Arial" w:hAnsi="Arial" w:cs="Arial"/>
          <w:i/>
          <w:sz w:val="24"/>
          <w:szCs w:val="24"/>
          <w:lang w:val="sv-SE"/>
        </w:rPr>
      </w:pPr>
      <w:r>
        <w:rPr>
          <w:rFonts w:hint="default" w:ascii="Arial" w:hAnsi="Arial" w:cs="Arial"/>
          <w:sz w:val="24"/>
          <w:szCs w:val="24"/>
        </w:rPr>
        <w:t xml:space="preserve">Visi </w:t>
      </w:r>
      <w:r>
        <w:rPr>
          <w:rFonts w:hint="default" w:ascii="Arial" w:hAnsi="Arial" w:cs="Arial"/>
          <w:sz w:val="24"/>
          <w:szCs w:val="24"/>
          <w:lang w:val="en-US"/>
        </w:rPr>
        <w:t xml:space="preserve">Dinas Pemberdayaan Masyarakat dan Desa </w:t>
      </w:r>
      <w:r>
        <w:rPr>
          <w:rFonts w:hint="default" w:ascii="Arial" w:hAnsi="Arial" w:cs="Arial"/>
          <w:sz w:val="24"/>
          <w:szCs w:val="24"/>
        </w:rPr>
        <w:t xml:space="preserve">Provinsi Sumatera Barat </w:t>
      </w:r>
      <w:r>
        <w:rPr>
          <w:rFonts w:hint="default" w:ascii="Arial" w:hAnsi="Arial" w:cs="Arial"/>
          <w:sz w:val="24"/>
          <w:szCs w:val="24"/>
          <w:lang w:val="en-US"/>
        </w:rPr>
        <w:t xml:space="preserve">adalah </w:t>
      </w:r>
      <w:r>
        <w:rPr>
          <w:rFonts w:hint="default" w:ascii="Arial" w:hAnsi="Arial" w:cs="Arial"/>
          <w:b/>
          <w:bCs/>
          <w:i/>
          <w:iCs/>
          <w:sz w:val="24"/>
          <w:szCs w:val="24"/>
          <w:lang w:val="en-US"/>
        </w:rPr>
        <w:t>“TERWUJUDNYA KEMANDIRIAN MASYARAKAT YANG PARTISIPATIF“</w:t>
      </w:r>
    </w:p>
    <w:p>
      <w:pPr>
        <w:keepNext w:val="0"/>
        <w:keepLines w:val="0"/>
        <w:pageBreakBefore w:val="0"/>
        <w:widowControl/>
        <w:kinsoku/>
        <w:wordWrap/>
        <w:overflowPunct/>
        <w:topLinePunct w:val="0"/>
        <w:autoSpaceDE/>
        <w:autoSpaceDN/>
        <w:bidi w:val="0"/>
        <w:adjustRightInd/>
        <w:spacing w:after="0" w:line="360" w:lineRule="auto"/>
        <w:ind w:left="440" w:leftChars="0" w:right="0" w:rightChars="0" w:firstLine="0" w:firstLineChars="0"/>
        <w:jc w:val="both"/>
        <w:textAlignment w:val="auto"/>
        <w:rPr>
          <w:rFonts w:hint="default" w:ascii="Arial" w:hAnsi="Arial" w:cs="Arial"/>
          <w:sz w:val="24"/>
          <w:szCs w:val="24"/>
          <w:lang w:val="fi-FI"/>
        </w:rPr>
      </w:pPr>
      <w:r>
        <w:rPr>
          <w:rFonts w:hint="default" w:ascii="Arial" w:hAnsi="Arial" w:cs="Arial"/>
          <w:sz w:val="24"/>
          <w:szCs w:val="24"/>
          <w:lang w:val="fi-FI"/>
        </w:rPr>
        <w:t xml:space="preserve">Visi </w:t>
      </w:r>
      <w:r>
        <w:rPr>
          <w:rFonts w:hint="default" w:ascii="Arial" w:hAnsi="Arial" w:cs="Arial"/>
          <w:sz w:val="24"/>
          <w:szCs w:val="24"/>
          <w:lang w:val="id-ID"/>
        </w:rPr>
        <w:t xml:space="preserve">tersebut merupakan cerminan </w:t>
      </w:r>
      <w:r>
        <w:rPr>
          <w:rFonts w:hint="default" w:ascii="Arial" w:hAnsi="Arial" w:cs="Arial"/>
          <w:sz w:val="24"/>
          <w:szCs w:val="24"/>
          <w:lang w:val="fi-FI"/>
        </w:rPr>
        <w:t xml:space="preserve">suatu keingginan atau cita-cita untuk menjadi terdepan dalam melanjutkan perjalanan organisasi sebagai motor </w:t>
      </w:r>
      <w:r>
        <w:rPr>
          <w:rFonts w:hint="default" w:ascii="Arial" w:hAnsi="Arial" w:cs="Arial"/>
          <w:sz w:val="24"/>
          <w:szCs w:val="24"/>
        </w:rPr>
        <w:t>penggerak</w:t>
      </w:r>
      <w:r>
        <w:rPr>
          <w:rFonts w:hint="default" w:ascii="Arial" w:hAnsi="Arial" w:cs="Arial"/>
          <w:sz w:val="24"/>
          <w:szCs w:val="24"/>
          <w:lang w:val="fi-FI"/>
        </w:rPr>
        <w:t xml:space="preserve"> perubahan dalam penyelenggaraan Pemerintahan Nagari/Desa dan Kelurahan  </w:t>
      </w:r>
      <w:r>
        <w:rPr>
          <w:rFonts w:hint="default" w:ascii="Arial" w:hAnsi="Arial" w:cs="Arial"/>
          <w:sz w:val="24"/>
          <w:szCs w:val="24"/>
          <w:lang w:val="id-ID"/>
        </w:rPr>
        <w:t xml:space="preserve">serta </w:t>
      </w:r>
      <w:r>
        <w:rPr>
          <w:rFonts w:hint="default" w:ascii="Arial" w:hAnsi="Arial" w:cs="Arial"/>
          <w:sz w:val="24"/>
          <w:szCs w:val="24"/>
          <w:lang w:val="fi-FI"/>
        </w:rPr>
        <w:t xml:space="preserve">pemberdayaan masyarakat ke arah yang lebih baik, serta cerminan komitmen organisasi sebagai elemen penggerak dan motivator untuk menjadi semakain baik, yang harus disinergikan dengan elemen penggerak lainnya dalam suatu kesisteman yang utuh.  </w:t>
      </w:r>
    </w:p>
    <w:p>
      <w:pPr>
        <w:keepNext w:val="0"/>
        <w:keepLines w:val="0"/>
        <w:pageBreakBefore w:val="0"/>
        <w:widowControl/>
        <w:kinsoku/>
        <w:wordWrap/>
        <w:overflowPunct/>
        <w:topLinePunct w:val="0"/>
        <w:autoSpaceDE/>
        <w:autoSpaceDN/>
        <w:bidi w:val="0"/>
        <w:adjustRightInd/>
        <w:spacing w:after="0" w:line="360" w:lineRule="auto"/>
        <w:ind w:left="440" w:leftChars="0" w:right="0" w:rightChars="0" w:firstLine="0" w:firstLineChars="0"/>
        <w:jc w:val="both"/>
        <w:textAlignment w:val="auto"/>
        <w:rPr>
          <w:rFonts w:hint="default" w:ascii="Arial" w:hAnsi="Arial" w:cs="Arial"/>
          <w:sz w:val="24"/>
          <w:szCs w:val="24"/>
          <w:lang w:val="fi-FI"/>
        </w:rPr>
      </w:pPr>
      <w:r>
        <w:rPr>
          <w:rFonts w:hint="default" w:ascii="Arial" w:hAnsi="Arial" w:cs="Arial"/>
          <w:sz w:val="24"/>
          <w:szCs w:val="24"/>
          <w:lang w:val="fi-FI"/>
        </w:rPr>
        <w:t>Makna pokok yang terkandung dalam visi diatas adalah :</w:t>
      </w:r>
    </w:p>
    <w:p>
      <w:pPr>
        <w:keepNext w:val="0"/>
        <w:keepLines w:val="0"/>
        <w:pageBreakBefore w:val="0"/>
        <w:widowControl/>
        <w:kinsoku/>
        <w:wordWrap/>
        <w:overflowPunct/>
        <w:topLinePunct w:val="0"/>
        <w:autoSpaceDE/>
        <w:autoSpaceDN/>
        <w:bidi w:val="0"/>
        <w:adjustRightInd/>
        <w:spacing w:after="0" w:line="360" w:lineRule="auto"/>
        <w:ind w:left="440" w:leftChars="0" w:right="0" w:rightChars="0" w:firstLine="0" w:firstLineChars="0"/>
        <w:jc w:val="both"/>
        <w:textAlignment w:val="auto"/>
        <w:rPr>
          <w:rFonts w:hint="default" w:ascii="Arial" w:hAnsi="Arial" w:cs="Arial"/>
          <w:bCs/>
          <w:iCs/>
          <w:sz w:val="24"/>
          <w:szCs w:val="24"/>
          <w:lang w:val="fi-FI"/>
        </w:rPr>
      </w:pPr>
      <w:r>
        <w:rPr>
          <w:rFonts w:hint="default" w:ascii="Arial" w:hAnsi="Arial" w:cs="Arial"/>
          <w:b/>
          <w:i/>
          <w:sz w:val="24"/>
          <w:szCs w:val="24"/>
          <w:lang w:val="fi-FI"/>
        </w:rPr>
        <w:t>Kemandirian</w:t>
      </w:r>
      <w:r>
        <w:rPr>
          <w:rFonts w:hint="default" w:ascii="Arial" w:hAnsi="Arial" w:cs="Arial"/>
          <w:b/>
          <w:bCs/>
          <w:i/>
          <w:sz w:val="24"/>
          <w:szCs w:val="24"/>
          <w:lang w:val="fi-FI"/>
        </w:rPr>
        <w:t xml:space="preserve"> Masyarakat</w:t>
      </w:r>
      <w:r>
        <w:rPr>
          <w:rFonts w:hint="default" w:ascii="Arial" w:hAnsi="Arial" w:cs="Arial"/>
          <w:b/>
          <w:bCs/>
          <w:sz w:val="24"/>
          <w:szCs w:val="24"/>
          <w:lang w:val="fi-FI"/>
        </w:rPr>
        <w:t>,</w:t>
      </w:r>
      <w:r>
        <w:rPr>
          <w:rFonts w:hint="default" w:ascii="Arial" w:hAnsi="Arial" w:cs="Arial"/>
          <w:b/>
          <w:bCs/>
          <w:sz w:val="24"/>
          <w:szCs w:val="24"/>
          <w:lang w:val="fi-FI"/>
        </w:rPr>
        <w:tab/>
      </w:r>
      <w:r>
        <w:rPr>
          <w:rFonts w:hint="default" w:ascii="Arial" w:hAnsi="Arial" w:cs="Arial"/>
          <w:bCs/>
          <w:sz w:val="24"/>
          <w:szCs w:val="24"/>
          <w:lang w:val="fi-FI"/>
        </w:rPr>
        <w:t>m</w:t>
      </w:r>
      <w:r>
        <w:rPr>
          <w:rFonts w:hint="default" w:ascii="Arial" w:hAnsi="Arial" w:cs="Arial"/>
          <w:bCs/>
          <w:iCs/>
          <w:sz w:val="24"/>
          <w:szCs w:val="24"/>
          <w:lang w:val="fi-FI"/>
        </w:rPr>
        <w:t xml:space="preserve">erupakan kemampuan untuk melakukan pengembangan kapasitas </w:t>
      </w:r>
      <w:r>
        <w:rPr>
          <w:rFonts w:hint="default" w:ascii="Arial" w:hAnsi="Arial" w:cs="Arial"/>
          <w:sz w:val="24"/>
          <w:szCs w:val="24"/>
          <w:lang w:val="fi-FI"/>
        </w:rPr>
        <w:t>masyarakat</w:t>
      </w:r>
      <w:r>
        <w:rPr>
          <w:rFonts w:hint="default" w:ascii="Arial" w:hAnsi="Arial" w:cs="Arial"/>
          <w:bCs/>
          <w:iCs/>
          <w:sz w:val="24"/>
          <w:szCs w:val="24"/>
          <w:lang w:val="fi-FI"/>
        </w:rPr>
        <w:t xml:space="preserve"> dalam seluruh aspek kehidupan meliputi aspek ekonomi, sosial budaya, lingkungan hidup dan politik sehingga secara bertahap masyarakat mampu membangun diri dan lingkungannya serta berperan aktif dalam pembangunan.</w:t>
      </w:r>
    </w:p>
    <w:p>
      <w:pPr>
        <w:keepNext w:val="0"/>
        <w:keepLines w:val="0"/>
        <w:pageBreakBefore w:val="0"/>
        <w:widowControl/>
        <w:kinsoku/>
        <w:wordWrap/>
        <w:overflowPunct/>
        <w:topLinePunct w:val="0"/>
        <w:autoSpaceDE/>
        <w:autoSpaceDN/>
        <w:bidi w:val="0"/>
        <w:adjustRightInd/>
        <w:spacing w:after="0" w:line="360" w:lineRule="auto"/>
        <w:ind w:left="440" w:leftChars="0" w:right="0" w:rightChars="0" w:firstLine="0" w:firstLineChars="0"/>
        <w:jc w:val="both"/>
        <w:textAlignment w:val="auto"/>
        <w:rPr>
          <w:rFonts w:hint="default" w:ascii="Arial" w:hAnsi="Arial" w:cs="Arial"/>
          <w:bCs/>
          <w:i/>
          <w:iCs/>
          <w:sz w:val="24"/>
          <w:szCs w:val="24"/>
        </w:rPr>
      </w:pPr>
      <w:r>
        <w:rPr>
          <w:rFonts w:hint="default" w:ascii="Arial" w:hAnsi="Arial" w:cs="Arial"/>
          <w:b/>
          <w:bCs/>
          <w:i/>
          <w:iCs/>
          <w:sz w:val="24"/>
          <w:szCs w:val="24"/>
        </w:rPr>
        <w:t xml:space="preserve">Partisipatif </w:t>
      </w:r>
      <w:r>
        <w:rPr>
          <w:rFonts w:hint="default" w:ascii="Arial" w:hAnsi="Arial" w:cs="Arial"/>
          <w:b/>
          <w:i/>
          <w:sz w:val="24"/>
          <w:szCs w:val="24"/>
          <w:lang w:val="fi-FI"/>
        </w:rPr>
        <w:t>Masyarakat</w:t>
      </w:r>
      <w:r>
        <w:rPr>
          <w:rFonts w:hint="default" w:ascii="Arial" w:hAnsi="Arial" w:cs="Arial"/>
          <w:b/>
          <w:bCs/>
          <w:iCs/>
          <w:sz w:val="24"/>
          <w:szCs w:val="24"/>
        </w:rPr>
        <w:t>,</w:t>
      </w:r>
      <w:r>
        <w:rPr>
          <w:rFonts w:hint="default" w:ascii="Arial" w:hAnsi="Arial" w:cs="Arial"/>
          <w:b/>
          <w:bCs/>
          <w:iCs/>
          <w:sz w:val="24"/>
          <w:szCs w:val="24"/>
          <w:lang w:val="en-US"/>
        </w:rPr>
        <w:t xml:space="preserve"> </w:t>
      </w:r>
      <w:r>
        <w:rPr>
          <w:rFonts w:hint="default" w:ascii="Arial" w:hAnsi="Arial" w:cs="Arial"/>
          <w:bCs/>
          <w:iCs/>
          <w:sz w:val="24"/>
          <w:szCs w:val="24"/>
        </w:rPr>
        <w:t xml:space="preserve">merupakan peran aktif masyarakat dalam  proses perencanaa, pelaksanaan, pembiayaan, pemanfaatan, pemeliharaan dan </w:t>
      </w:r>
      <w:r>
        <w:rPr>
          <w:rFonts w:hint="default" w:ascii="Arial" w:hAnsi="Arial" w:cs="Arial"/>
          <w:sz w:val="24"/>
          <w:szCs w:val="24"/>
        </w:rPr>
        <w:t>pengembangan</w:t>
      </w:r>
      <w:r>
        <w:rPr>
          <w:rFonts w:hint="default" w:ascii="Arial" w:hAnsi="Arial" w:cs="Arial"/>
          <w:bCs/>
          <w:iCs/>
          <w:sz w:val="24"/>
          <w:szCs w:val="24"/>
        </w:rPr>
        <w:t xml:space="preserve"> hasil pembangaunan</w:t>
      </w:r>
      <w:r>
        <w:rPr>
          <w:rFonts w:hint="default" w:ascii="Arial" w:hAnsi="Arial" w:cs="Arial"/>
          <w:bCs/>
          <w:i/>
          <w:iCs/>
          <w:sz w:val="24"/>
          <w:szCs w:val="24"/>
        </w:rPr>
        <w:t>.</w:t>
      </w:r>
    </w:p>
    <w:p>
      <w:pPr>
        <w:keepNext w:val="0"/>
        <w:keepLines w:val="0"/>
        <w:pageBreakBefore w:val="0"/>
        <w:widowControl/>
        <w:kinsoku/>
        <w:wordWrap/>
        <w:overflowPunct/>
        <w:topLinePunct w:val="0"/>
        <w:autoSpaceDE/>
        <w:autoSpaceDN/>
        <w:bidi w:val="0"/>
        <w:adjustRightInd/>
        <w:spacing w:after="0" w:line="360" w:lineRule="auto"/>
        <w:ind w:left="440" w:leftChars="0" w:right="0" w:rightChars="0" w:firstLine="0" w:firstLineChars="0"/>
        <w:jc w:val="both"/>
        <w:textAlignment w:val="auto"/>
        <w:rPr>
          <w:rFonts w:hint="default" w:ascii="Arial" w:hAnsi="Arial" w:cs="Arial"/>
          <w:bCs/>
          <w:i/>
          <w:iCs/>
          <w:sz w:val="24"/>
          <w:szCs w:val="24"/>
          <w:lang w:val="id-ID"/>
        </w:rPr>
      </w:pPr>
    </w:p>
    <w:p>
      <w:pPr>
        <w:pStyle w:val="2"/>
        <w:keepNext w:val="0"/>
        <w:keepLines w:val="0"/>
        <w:pageBreakBefore w:val="0"/>
        <w:widowControl/>
        <w:numPr>
          <w:ilvl w:val="0"/>
          <w:numId w:val="0"/>
        </w:numPr>
        <w:tabs>
          <w:tab w:val="left" w:pos="1134"/>
        </w:tabs>
        <w:kinsoku/>
        <w:wordWrap/>
        <w:overflowPunct/>
        <w:topLinePunct w:val="0"/>
        <w:autoSpaceDE/>
        <w:autoSpaceDN/>
        <w:bidi w:val="0"/>
        <w:adjustRightInd/>
        <w:spacing w:after="0" w:line="360" w:lineRule="auto"/>
        <w:ind w:right="0" w:rightChars="0"/>
        <w:textAlignment w:val="auto"/>
        <w:rPr>
          <w:rFonts w:hint="default" w:ascii="Arial" w:hAnsi="Arial" w:cs="Arial"/>
          <w:b/>
          <w:bCs/>
          <w:caps/>
          <w:sz w:val="24"/>
          <w:szCs w:val="24"/>
          <w:lang w:val="en-US"/>
        </w:rPr>
      </w:pPr>
      <w:r>
        <w:rPr>
          <w:rFonts w:hint="default" w:ascii="Arial" w:hAnsi="Arial" w:cs="Arial"/>
          <w:b/>
          <w:bCs/>
          <w:sz w:val="24"/>
          <w:szCs w:val="24"/>
          <w:lang w:val="en-US"/>
        </w:rPr>
        <w:t>B</w:t>
      </w:r>
      <w:r>
        <w:rPr>
          <w:rFonts w:hint="default" w:ascii="Arial" w:hAnsi="Arial" w:cs="Arial"/>
          <w:b/>
          <w:bCs/>
          <w:caps/>
          <w:sz w:val="24"/>
          <w:szCs w:val="24"/>
          <w:lang w:val="en-US"/>
        </w:rPr>
        <w:t>.   misi</w:t>
      </w:r>
    </w:p>
    <w:p>
      <w:pPr>
        <w:keepNext w:val="0"/>
        <w:keepLines w:val="0"/>
        <w:pageBreakBefore w:val="0"/>
        <w:widowControl/>
        <w:kinsoku/>
        <w:wordWrap/>
        <w:overflowPunct/>
        <w:topLinePunct w:val="0"/>
        <w:autoSpaceDE/>
        <w:autoSpaceDN/>
        <w:bidi w:val="0"/>
        <w:adjustRightInd/>
        <w:spacing w:after="0" w:line="360" w:lineRule="auto"/>
        <w:ind w:left="454" w:leftChars="0" w:right="0" w:rightChars="0" w:firstLine="866" w:firstLineChars="0"/>
        <w:jc w:val="both"/>
        <w:textAlignment w:val="auto"/>
        <w:rPr>
          <w:rFonts w:hint="default" w:ascii="Arial" w:hAnsi="Arial" w:cs="Arial"/>
          <w:sz w:val="24"/>
          <w:szCs w:val="24"/>
          <w:lang w:val="fi-FI"/>
        </w:rPr>
      </w:pPr>
      <w:r>
        <w:rPr>
          <w:rFonts w:hint="default" w:ascii="Arial" w:hAnsi="Arial" w:cs="Arial"/>
          <w:sz w:val="24"/>
          <w:szCs w:val="24"/>
        </w:rPr>
        <w:t>Untuk mewujudkan visi yang telah ditetapkan perlu dijabarkan dalam bentuk misi. Misi Badan Pemberdayaan Masyarakat Provinsi Sumatera Barat sebagai berikut :</w:t>
      </w:r>
    </w:p>
    <w:p>
      <w:pPr>
        <w:keepNext w:val="0"/>
        <w:keepLines w:val="0"/>
        <w:pageBreakBefore w:val="0"/>
        <w:widowControl/>
        <w:numPr>
          <w:ilvl w:val="0"/>
          <w:numId w:val="5"/>
        </w:numPr>
        <w:kinsoku/>
        <w:wordWrap/>
        <w:overflowPunct/>
        <w:topLinePunct w:val="0"/>
        <w:autoSpaceDE/>
        <w:autoSpaceDN/>
        <w:bidi w:val="0"/>
        <w:adjustRightInd/>
        <w:spacing w:after="0" w:line="360" w:lineRule="auto"/>
        <w:ind w:left="880" w:leftChars="0" w:right="0" w:rightChars="0" w:hanging="440" w:firstLineChars="0"/>
        <w:jc w:val="both"/>
        <w:textAlignment w:val="auto"/>
        <w:rPr>
          <w:rFonts w:hint="default" w:ascii="Arial" w:hAnsi="Arial" w:cs="Arial"/>
          <w:bCs/>
          <w:sz w:val="24"/>
          <w:szCs w:val="24"/>
        </w:rPr>
      </w:pPr>
      <w:r>
        <w:rPr>
          <w:rFonts w:hint="default" w:ascii="Arial" w:hAnsi="Arial" w:cs="Arial"/>
          <w:bCs/>
          <w:sz w:val="24"/>
          <w:szCs w:val="24"/>
        </w:rPr>
        <w:t xml:space="preserve">Mewujudkan percepatan Penanggulangan Kemiskinan dan Meningkatnya Desa Mandiri. </w:t>
      </w:r>
    </w:p>
    <w:p>
      <w:pPr>
        <w:keepNext w:val="0"/>
        <w:keepLines w:val="0"/>
        <w:pageBreakBefore w:val="0"/>
        <w:widowControl/>
        <w:numPr>
          <w:ilvl w:val="0"/>
          <w:numId w:val="5"/>
        </w:numPr>
        <w:kinsoku/>
        <w:wordWrap/>
        <w:overflowPunct/>
        <w:topLinePunct w:val="0"/>
        <w:autoSpaceDE/>
        <w:autoSpaceDN/>
        <w:bidi w:val="0"/>
        <w:adjustRightInd/>
        <w:spacing w:after="0" w:line="360" w:lineRule="auto"/>
        <w:ind w:left="880" w:leftChars="0" w:right="0" w:rightChars="0" w:hanging="440" w:firstLineChars="0"/>
        <w:jc w:val="both"/>
        <w:textAlignment w:val="auto"/>
        <w:rPr>
          <w:rFonts w:hint="default" w:ascii="Arial" w:hAnsi="Arial" w:cs="Arial"/>
          <w:bCs/>
          <w:sz w:val="24"/>
          <w:szCs w:val="24"/>
        </w:rPr>
      </w:pPr>
      <w:r>
        <w:rPr>
          <w:rFonts w:hint="default" w:ascii="Arial" w:hAnsi="Arial" w:cs="Arial"/>
          <w:bCs/>
          <w:sz w:val="24"/>
          <w:szCs w:val="24"/>
        </w:rPr>
        <w:t>Mewujudkan Pengembangan Kelembagaan dan Partisipasi Masyarakat</w:t>
      </w:r>
      <w:r>
        <w:rPr>
          <w:rFonts w:hint="default" w:ascii="Arial" w:hAnsi="Arial" w:cs="Arial"/>
          <w:bCs/>
          <w:sz w:val="24"/>
          <w:szCs w:val="24"/>
          <w:lang w:val="id-ID"/>
        </w:rPr>
        <w:t>.</w:t>
      </w:r>
    </w:p>
    <w:p>
      <w:pPr>
        <w:keepNext w:val="0"/>
        <w:keepLines w:val="0"/>
        <w:pageBreakBefore w:val="0"/>
        <w:widowControl/>
        <w:numPr>
          <w:ilvl w:val="0"/>
          <w:numId w:val="5"/>
        </w:numPr>
        <w:kinsoku/>
        <w:wordWrap/>
        <w:overflowPunct/>
        <w:topLinePunct w:val="0"/>
        <w:autoSpaceDE/>
        <w:autoSpaceDN/>
        <w:bidi w:val="0"/>
        <w:adjustRightInd/>
        <w:spacing w:after="0" w:line="360" w:lineRule="auto"/>
        <w:ind w:left="880" w:leftChars="0" w:right="0" w:rightChars="0" w:hanging="440" w:firstLineChars="0"/>
        <w:jc w:val="both"/>
        <w:textAlignment w:val="auto"/>
        <w:rPr>
          <w:rFonts w:hint="default" w:ascii="Arial" w:hAnsi="Arial" w:cs="Arial"/>
          <w:bCs/>
          <w:sz w:val="24"/>
          <w:szCs w:val="24"/>
        </w:rPr>
      </w:pPr>
      <w:r>
        <w:rPr>
          <w:rFonts w:hint="default" w:ascii="Arial" w:hAnsi="Arial" w:cs="Arial"/>
          <w:bCs/>
          <w:sz w:val="24"/>
          <w:szCs w:val="24"/>
        </w:rPr>
        <w:t xml:space="preserve">Mewujudkan  Pemantapan </w:t>
      </w:r>
      <w:r>
        <w:rPr>
          <w:rFonts w:hint="default" w:ascii="Arial" w:hAnsi="Arial" w:cs="Arial"/>
          <w:bCs/>
          <w:sz w:val="24"/>
          <w:szCs w:val="24"/>
          <w:lang w:val="id-ID"/>
        </w:rPr>
        <w:t xml:space="preserve">Kelembagaan Adat dan </w:t>
      </w:r>
      <w:r>
        <w:rPr>
          <w:rFonts w:hint="default" w:ascii="Arial" w:hAnsi="Arial" w:cs="Arial"/>
          <w:bCs/>
          <w:sz w:val="24"/>
          <w:szCs w:val="24"/>
        </w:rPr>
        <w:t>kehidupan Sosial Budaya Masyarakat</w:t>
      </w:r>
      <w:r>
        <w:rPr>
          <w:rFonts w:hint="default" w:ascii="Arial" w:hAnsi="Arial" w:cs="Arial"/>
          <w:bCs/>
          <w:sz w:val="24"/>
          <w:szCs w:val="24"/>
          <w:lang w:val="id-ID"/>
        </w:rPr>
        <w:t>.</w:t>
      </w:r>
    </w:p>
    <w:p>
      <w:pPr>
        <w:keepNext w:val="0"/>
        <w:keepLines w:val="0"/>
        <w:pageBreakBefore w:val="0"/>
        <w:widowControl/>
        <w:numPr>
          <w:ilvl w:val="0"/>
          <w:numId w:val="5"/>
        </w:numPr>
        <w:kinsoku/>
        <w:wordWrap/>
        <w:overflowPunct/>
        <w:topLinePunct w:val="0"/>
        <w:autoSpaceDE/>
        <w:autoSpaceDN/>
        <w:bidi w:val="0"/>
        <w:adjustRightInd/>
        <w:spacing w:after="0" w:line="360" w:lineRule="auto"/>
        <w:ind w:left="880" w:leftChars="0" w:right="0" w:rightChars="0" w:hanging="440" w:firstLineChars="0"/>
        <w:jc w:val="both"/>
        <w:textAlignment w:val="auto"/>
        <w:rPr>
          <w:rFonts w:hint="default" w:ascii="Arial" w:hAnsi="Arial" w:cs="Arial"/>
          <w:bCs/>
          <w:sz w:val="24"/>
          <w:szCs w:val="24"/>
        </w:rPr>
      </w:pPr>
      <w:r>
        <w:rPr>
          <w:rFonts w:hint="default" w:ascii="Arial" w:hAnsi="Arial" w:cs="Arial"/>
          <w:bCs/>
          <w:sz w:val="24"/>
          <w:szCs w:val="24"/>
        </w:rPr>
        <w:t>Mewujudkan Pengembangan Usaha Ekonomi Masyarakat.</w:t>
      </w:r>
    </w:p>
    <w:p>
      <w:pPr>
        <w:keepNext w:val="0"/>
        <w:keepLines w:val="0"/>
        <w:pageBreakBefore w:val="0"/>
        <w:widowControl/>
        <w:numPr>
          <w:ilvl w:val="0"/>
          <w:numId w:val="5"/>
        </w:numPr>
        <w:kinsoku/>
        <w:wordWrap/>
        <w:overflowPunct/>
        <w:topLinePunct w:val="0"/>
        <w:autoSpaceDE/>
        <w:autoSpaceDN/>
        <w:bidi w:val="0"/>
        <w:adjustRightInd/>
        <w:spacing w:after="0" w:line="360" w:lineRule="auto"/>
        <w:ind w:left="880" w:leftChars="0" w:right="0" w:rightChars="0" w:hanging="440" w:firstLineChars="0"/>
        <w:jc w:val="both"/>
        <w:textAlignment w:val="auto"/>
        <w:rPr>
          <w:rFonts w:hint="default" w:ascii="Arial" w:hAnsi="Arial" w:cs="Arial"/>
          <w:bCs/>
          <w:sz w:val="24"/>
          <w:szCs w:val="24"/>
        </w:rPr>
      </w:pPr>
      <w:r>
        <w:rPr>
          <w:rFonts w:hint="default" w:ascii="Arial" w:hAnsi="Arial" w:cs="Arial"/>
          <w:bCs/>
          <w:sz w:val="24"/>
          <w:szCs w:val="24"/>
        </w:rPr>
        <w:t>Mewujudkan Peningkatan Pemanfaatan Sumber Daya Alam dan Pendayagunaan Teknologi Tepat Guna yang berwawasan lingkungan</w:t>
      </w:r>
      <w:r>
        <w:rPr>
          <w:rFonts w:hint="default" w:ascii="Arial" w:hAnsi="Arial" w:cs="Arial"/>
          <w:bCs/>
          <w:sz w:val="24"/>
          <w:szCs w:val="24"/>
          <w:lang w:val="id-ID"/>
        </w:rPr>
        <w:t>.</w:t>
      </w:r>
    </w:p>
    <w:p>
      <w:pPr>
        <w:keepNext w:val="0"/>
        <w:keepLines w:val="0"/>
        <w:pageBreakBefore w:val="0"/>
        <w:widowControl/>
        <w:numPr>
          <w:ilvl w:val="0"/>
          <w:numId w:val="0"/>
        </w:numPr>
        <w:kinsoku/>
        <w:wordWrap/>
        <w:overflowPunct/>
        <w:topLinePunct w:val="0"/>
        <w:autoSpaceDE/>
        <w:autoSpaceDN/>
        <w:bidi w:val="0"/>
        <w:adjustRightInd/>
        <w:spacing w:after="0" w:line="360" w:lineRule="auto"/>
        <w:ind w:left="440" w:leftChars="0" w:right="0" w:rightChars="0"/>
        <w:jc w:val="both"/>
        <w:textAlignment w:val="auto"/>
        <w:rPr>
          <w:rFonts w:hint="default" w:ascii="Arial" w:hAnsi="Arial" w:cs="Arial"/>
          <w:bCs/>
          <w:sz w:val="24"/>
          <w:szCs w:val="24"/>
        </w:rPr>
      </w:pPr>
    </w:p>
    <w:p>
      <w:pPr>
        <w:keepNext w:val="0"/>
        <w:keepLines w:val="0"/>
        <w:pageBreakBefore w:val="0"/>
        <w:widowControl/>
        <w:kinsoku/>
        <w:wordWrap/>
        <w:overflowPunct/>
        <w:topLinePunct w:val="0"/>
        <w:autoSpaceDE/>
        <w:autoSpaceDN/>
        <w:bidi w:val="0"/>
        <w:adjustRightInd/>
        <w:spacing w:after="0" w:line="360" w:lineRule="auto"/>
        <w:ind w:right="0" w:rightChars="0"/>
        <w:jc w:val="both"/>
        <w:textAlignment w:val="auto"/>
        <w:rPr>
          <w:rFonts w:hint="default" w:ascii="Arial" w:hAnsi="Arial" w:cs="Arial"/>
          <w:b/>
          <w:bCs/>
          <w:color w:val="000000"/>
          <w:sz w:val="24"/>
          <w:szCs w:val="24"/>
          <w:lang w:val="en-US"/>
        </w:rPr>
      </w:pPr>
      <w:r>
        <w:rPr>
          <w:rFonts w:hint="default" w:ascii="Arial" w:hAnsi="Arial" w:cs="Arial"/>
          <w:b/>
          <w:bCs/>
          <w:color w:val="000000"/>
          <w:sz w:val="24"/>
          <w:szCs w:val="24"/>
          <w:lang w:val="en-US"/>
        </w:rPr>
        <w:t>C.  TUJUAN</w:t>
      </w:r>
    </w:p>
    <w:p>
      <w:pPr>
        <w:keepNext w:val="0"/>
        <w:keepLines w:val="0"/>
        <w:pageBreakBefore w:val="0"/>
        <w:widowControl/>
        <w:kinsoku/>
        <w:wordWrap/>
        <w:overflowPunct/>
        <w:topLinePunct w:val="0"/>
        <w:autoSpaceDE/>
        <w:autoSpaceDN/>
        <w:bidi w:val="0"/>
        <w:adjustRightInd/>
        <w:snapToGrid w:val="0"/>
        <w:spacing w:before="240" w:after="0" w:line="360" w:lineRule="auto"/>
        <w:ind w:left="446" w:leftChars="0" w:right="0" w:rightChars="0" w:firstLine="874" w:firstLineChars="0"/>
        <w:jc w:val="both"/>
        <w:textAlignment w:val="auto"/>
        <w:outlineLvl w:val="9"/>
        <w:rPr>
          <w:rFonts w:hint="default" w:ascii="Arial" w:hAnsi="Arial" w:cs="Arial"/>
          <w:iCs/>
          <w:sz w:val="24"/>
          <w:szCs w:val="24"/>
          <w:lang w:val="id-ID"/>
        </w:rPr>
      </w:pPr>
      <w:r>
        <w:rPr>
          <w:rFonts w:hint="default" w:ascii="Arial" w:hAnsi="Arial" w:cs="Arial"/>
          <w:sz w:val="24"/>
          <w:szCs w:val="24"/>
        </w:rPr>
        <w:t>Tujuan organisasi merupakan apa yang ingin dicapai, bagaimana cara mencapainya dan kapan target untuk mencapai tujuan tersebut. Tujuan organisasi harus spesifik dan dapat diukur yang mempunyai jangka waktu tertentu, biasanya dalam tahunan.</w:t>
      </w:r>
      <w:r>
        <w:rPr>
          <w:rFonts w:hint="default" w:ascii="Arial" w:hAnsi="Arial" w:cs="Arial"/>
          <w:iCs/>
          <w:sz w:val="24"/>
          <w:szCs w:val="24"/>
        </w:rPr>
        <w:t xml:space="preserve">Adapun </w:t>
      </w:r>
      <w:r>
        <w:rPr>
          <w:rFonts w:hint="default" w:ascii="Arial" w:hAnsi="Arial" w:cs="Arial"/>
          <w:iCs/>
          <w:sz w:val="24"/>
          <w:szCs w:val="24"/>
          <w:lang w:val="id-ID"/>
        </w:rPr>
        <w:t xml:space="preserve">Tujuan yang hendak dicapai oleh Badan Pemberdayaan Masyarakat Provinsi  Sumatera Barat </w:t>
      </w:r>
      <w:r>
        <w:rPr>
          <w:rFonts w:hint="default" w:ascii="Arial" w:hAnsi="Arial" w:cs="Arial"/>
          <w:iCs/>
          <w:sz w:val="24"/>
          <w:szCs w:val="24"/>
        </w:rPr>
        <w:t>yang dijabarkan dari misi antara lain</w:t>
      </w:r>
      <w:r>
        <w:rPr>
          <w:rFonts w:hint="default" w:ascii="Arial" w:hAnsi="Arial" w:cs="Arial"/>
          <w:iCs/>
          <w:sz w:val="24"/>
          <w:szCs w:val="24"/>
          <w:lang w:val="id-ID"/>
        </w:rPr>
        <w:t>:</w:t>
      </w:r>
    </w:p>
    <w:p>
      <w:pPr>
        <w:keepNext w:val="0"/>
        <w:keepLines w:val="0"/>
        <w:pageBreakBefore w:val="0"/>
        <w:widowControl/>
        <w:numPr>
          <w:ilvl w:val="0"/>
          <w:numId w:val="6"/>
        </w:numPr>
        <w:tabs>
          <w:tab w:val="left" w:pos="660"/>
        </w:tabs>
        <w:kinsoku/>
        <w:wordWrap/>
        <w:overflowPunct/>
        <w:topLinePunct w:val="0"/>
        <w:autoSpaceDE/>
        <w:autoSpaceDN/>
        <w:bidi w:val="0"/>
        <w:adjustRightInd/>
        <w:snapToGrid w:val="0"/>
        <w:spacing w:after="0" w:line="360" w:lineRule="auto"/>
        <w:ind w:left="440" w:leftChars="0" w:right="0" w:rightChars="0" w:firstLine="0" w:firstLineChars="0"/>
        <w:jc w:val="both"/>
        <w:textAlignment w:val="auto"/>
        <w:outlineLvl w:val="9"/>
        <w:rPr>
          <w:rFonts w:hint="default" w:ascii="Arial" w:hAnsi="Arial" w:cs="Arial"/>
          <w:bCs/>
          <w:sz w:val="24"/>
          <w:szCs w:val="24"/>
        </w:rPr>
      </w:pPr>
      <w:r>
        <w:rPr>
          <w:rFonts w:hint="default" w:ascii="Arial" w:hAnsi="Arial" w:cs="Arial"/>
          <w:bCs/>
          <w:sz w:val="24"/>
          <w:szCs w:val="24"/>
        </w:rPr>
        <w:t xml:space="preserve">Terwujudnya penurunan angka kemiskinan di Provinsi Sumatera </w:t>
      </w:r>
      <w:r>
        <w:rPr>
          <w:rFonts w:hint="default" w:ascii="Arial" w:hAnsi="Arial" w:cs="Arial"/>
          <w:bCs/>
          <w:sz w:val="24"/>
          <w:szCs w:val="24"/>
          <w:lang w:val="en-US"/>
        </w:rPr>
        <w:tab/>
      </w:r>
      <w:r>
        <w:rPr>
          <w:rFonts w:hint="default" w:ascii="Arial" w:hAnsi="Arial" w:cs="Arial"/>
          <w:bCs/>
          <w:sz w:val="24"/>
          <w:szCs w:val="24"/>
        </w:rPr>
        <w:t>Barat</w:t>
      </w:r>
      <w:r>
        <w:rPr>
          <w:rFonts w:hint="default" w:ascii="Arial" w:hAnsi="Arial" w:cs="Arial"/>
          <w:bCs/>
          <w:sz w:val="24"/>
          <w:szCs w:val="24"/>
          <w:lang w:val="en-US"/>
        </w:rPr>
        <w:t>.</w:t>
      </w:r>
    </w:p>
    <w:p>
      <w:pPr>
        <w:keepNext w:val="0"/>
        <w:keepLines w:val="0"/>
        <w:pageBreakBefore w:val="0"/>
        <w:widowControl/>
        <w:numPr>
          <w:ilvl w:val="0"/>
          <w:numId w:val="6"/>
        </w:numPr>
        <w:tabs>
          <w:tab w:val="left" w:pos="660"/>
        </w:tabs>
        <w:kinsoku/>
        <w:wordWrap/>
        <w:overflowPunct/>
        <w:topLinePunct w:val="0"/>
        <w:autoSpaceDE/>
        <w:autoSpaceDN/>
        <w:bidi w:val="0"/>
        <w:adjustRightInd/>
        <w:snapToGrid w:val="0"/>
        <w:spacing w:after="0" w:line="360" w:lineRule="auto"/>
        <w:ind w:left="440" w:leftChars="0" w:right="0" w:rightChars="0" w:firstLine="0" w:firstLineChars="0"/>
        <w:jc w:val="both"/>
        <w:textAlignment w:val="auto"/>
        <w:outlineLvl w:val="9"/>
        <w:rPr>
          <w:rFonts w:hint="default" w:ascii="Arial" w:hAnsi="Arial" w:cs="Arial"/>
          <w:bCs/>
          <w:sz w:val="24"/>
          <w:szCs w:val="24"/>
        </w:rPr>
      </w:pPr>
      <w:r>
        <w:rPr>
          <w:rFonts w:hint="default" w:ascii="Arial" w:hAnsi="Arial" w:cs="Arial"/>
          <w:bCs/>
          <w:sz w:val="24"/>
          <w:szCs w:val="24"/>
        </w:rPr>
        <w:t>Terwujudnya</w:t>
      </w:r>
      <w:r>
        <w:rPr>
          <w:rFonts w:hint="default" w:ascii="Arial" w:hAnsi="Arial" w:cs="Arial"/>
          <w:bCs/>
          <w:sz w:val="24"/>
          <w:szCs w:val="24"/>
          <w:lang w:val="id-ID"/>
        </w:rPr>
        <w:t xml:space="preserve"> Penurunan Nagari/Desa Tertinggal dan Peningkatan </w:t>
      </w:r>
      <w:r>
        <w:rPr>
          <w:rFonts w:hint="default" w:ascii="Arial" w:hAnsi="Arial" w:cs="Arial"/>
          <w:bCs/>
          <w:sz w:val="24"/>
          <w:szCs w:val="24"/>
          <w:lang w:val="en-US"/>
        </w:rPr>
        <w:tab/>
      </w:r>
      <w:r>
        <w:rPr>
          <w:rFonts w:hint="default" w:ascii="Arial" w:hAnsi="Arial" w:cs="Arial"/>
          <w:bCs/>
          <w:sz w:val="24"/>
          <w:szCs w:val="24"/>
          <w:lang w:val="id-ID"/>
        </w:rPr>
        <w:t>Nagari/Desa Mandiri</w:t>
      </w:r>
      <w:r>
        <w:rPr>
          <w:rFonts w:hint="default" w:ascii="Arial" w:hAnsi="Arial" w:cs="Arial"/>
          <w:bCs/>
          <w:sz w:val="24"/>
          <w:szCs w:val="24"/>
          <w:lang w:val="en-US"/>
        </w:rPr>
        <w:t>.</w:t>
      </w:r>
    </w:p>
    <w:p>
      <w:pPr>
        <w:keepNext w:val="0"/>
        <w:keepLines w:val="0"/>
        <w:pageBreakBefore w:val="0"/>
        <w:widowControl/>
        <w:numPr>
          <w:ilvl w:val="0"/>
          <w:numId w:val="6"/>
        </w:numPr>
        <w:tabs>
          <w:tab w:val="left" w:pos="660"/>
        </w:tabs>
        <w:kinsoku/>
        <w:wordWrap/>
        <w:overflowPunct/>
        <w:topLinePunct w:val="0"/>
        <w:autoSpaceDE/>
        <w:autoSpaceDN/>
        <w:bidi w:val="0"/>
        <w:adjustRightInd/>
        <w:snapToGrid w:val="0"/>
        <w:spacing w:after="0" w:line="360" w:lineRule="auto"/>
        <w:ind w:left="440" w:leftChars="0" w:right="0" w:rightChars="0" w:firstLine="0" w:firstLineChars="0"/>
        <w:jc w:val="both"/>
        <w:textAlignment w:val="auto"/>
        <w:outlineLvl w:val="9"/>
        <w:rPr>
          <w:rFonts w:hint="default" w:ascii="Arial" w:hAnsi="Arial" w:cs="Arial"/>
          <w:bCs/>
          <w:sz w:val="24"/>
          <w:szCs w:val="24"/>
        </w:rPr>
      </w:pPr>
      <w:r>
        <w:rPr>
          <w:rFonts w:hint="default" w:ascii="Arial" w:hAnsi="Arial" w:cs="Arial"/>
          <w:bCs/>
          <w:sz w:val="24"/>
          <w:szCs w:val="24"/>
          <w:lang w:val="id-ID"/>
        </w:rPr>
        <w:t>Terwujudnya</w:t>
      </w:r>
      <w:r>
        <w:rPr>
          <w:rFonts w:hint="default" w:ascii="Arial" w:hAnsi="Arial" w:cs="Arial"/>
          <w:bCs/>
          <w:sz w:val="24"/>
          <w:szCs w:val="24"/>
        </w:rPr>
        <w:t xml:space="preserve"> Kelembagaan Masyarakat sebagai mitra bagi </w:t>
      </w:r>
      <w:r>
        <w:rPr>
          <w:rFonts w:hint="default" w:ascii="Arial" w:hAnsi="Arial" w:cs="Arial"/>
          <w:bCs/>
          <w:sz w:val="24"/>
          <w:szCs w:val="24"/>
          <w:lang w:val="en-US"/>
        </w:rPr>
        <w:tab/>
      </w:r>
      <w:r>
        <w:rPr>
          <w:rFonts w:hint="default" w:ascii="Arial" w:hAnsi="Arial" w:cs="Arial"/>
          <w:bCs/>
          <w:sz w:val="24"/>
          <w:szCs w:val="24"/>
        </w:rPr>
        <w:t>Pemerintah Desa/Nagari dan Kelurahan</w:t>
      </w:r>
    </w:p>
    <w:p>
      <w:pPr>
        <w:keepNext w:val="0"/>
        <w:keepLines w:val="0"/>
        <w:pageBreakBefore w:val="0"/>
        <w:widowControl/>
        <w:numPr>
          <w:ilvl w:val="0"/>
          <w:numId w:val="6"/>
        </w:numPr>
        <w:tabs>
          <w:tab w:val="left" w:pos="660"/>
        </w:tabs>
        <w:kinsoku/>
        <w:wordWrap/>
        <w:overflowPunct/>
        <w:topLinePunct w:val="0"/>
        <w:autoSpaceDE/>
        <w:autoSpaceDN/>
        <w:bidi w:val="0"/>
        <w:adjustRightInd/>
        <w:snapToGrid w:val="0"/>
        <w:spacing w:after="0" w:line="360" w:lineRule="auto"/>
        <w:ind w:left="440" w:leftChars="0" w:right="0" w:rightChars="0" w:firstLine="0" w:firstLineChars="0"/>
        <w:jc w:val="both"/>
        <w:textAlignment w:val="auto"/>
        <w:outlineLvl w:val="9"/>
        <w:rPr>
          <w:rFonts w:hint="default" w:ascii="Arial" w:hAnsi="Arial" w:cs="Arial"/>
          <w:bCs/>
          <w:sz w:val="24"/>
          <w:szCs w:val="24"/>
        </w:rPr>
      </w:pPr>
      <w:r>
        <w:rPr>
          <w:rFonts w:hint="default" w:ascii="Arial" w:hAnsi="Arial" w:cs="Arial"/>
          <w:bCs/>
          <w:sz w:val="24"/>
          <w:szCs w:val="24"/>
          <w:lang w:val="id-ID"/>
        </w:rPr>
        <w:t xml:space="preserve">Terwujudnya Peningkatan Partisipasi Masyarakat dalam </w:t>
      </w:r>
      <w:r>
        <w:rPr>
          <w:rFonts w:hint="default" w:ascii="Arial" w:hAnsi="Arial" w:cs="Arial"/>
          <w:bCs/>
          <w:sz w:val="24"/>
          <w:szCs w:val="24"/>
          <w:lang w:val="en-US"/>
        </w:rPr>
        <w:tab/>
      </w:r>
      <w:r>
        <w:rPr>
          <w:rFonts w:hint="default" w:ascii="Arial" w:hAnsi="Arial" w:cs="Arial"/>
          <w:bCs/>
          <w:sz w:val="24"/>
          <w:szCs w:val="24"/>
          <w:lang w:val="id-ID"/>
        </w:rPr>
        <w:t>Pembangunan Nagari/Desa dan Kelurahan</w:t>
      </w:r>
    </w:p>
    <w:p>
      <w:pPr>
        <w:keepNext w:val="0"/>
        <w:keepLines w:val="0"/>
        <w:pageBreakBefore w:val="0"/>
        <w:widowControl/>
        <w:numPr>
          <w:ilvl w:val="0"/>
          <w:numId w:val="6"/>
        </w:numPr>
        <w:tabs>
          <w:tab w:val="left" w:pos="660"/>
        </w:tabs>
        <w:kinsoku/>
        <w:wordWrap/>
        <w:overflowPunct/>
        <w:topLinePunct w:val="0"/>
        <w:autoSpaceDE/>
        <w:autoSpaceDN/>
        <w:bidi w:val="0"/>
        <w:adjustRightInd/>
        <w:snapToGrid w:val="0"/>
        <w:spacing w:after="0" w:line="360" w:lineRule="auto"/>
        <w:ind w:left="440" w:leftChars="0" w:right="0" w:rightChars="0" w:firstLine="0" w:firstLineChars="0"/>
        <w:jc w:val="both"/>
        <w:textAlignment w:val="auto"/>
        <w:outlineLvl w:val="9"/>
        <w:rPr>
          <w:rFonts w:hint="default" w:ascii="Arial" w:hAnsi="Arial" w:cs="Arial"/>
          <w:bCs/>
          <w:sz w:val="24"/>
          <w:szCs w:val="24"/>
        </w:rPr>
      </w:pPr>
      <w:r>
        <w:rPr>
          <w:rFonts w:hint="default" w:ascii="Arial" w:hAnsi="Arial" w:cs="Arial"/>
          <w:bCs/>
          <w:sz w:val="24"/>
          <w:szCs w:val="24"/>
        </w:rPr>
        <w:t>Terwujudnya</w:t>
      </w:r>
      <w:r>
        <w:rPr>
          <w:rFonts w:hint="default" w:ascii="Arial" w:hAnsi="Arial" w:cs="Arial"/>
          <w:bCs/>
          <w:color w:val="000000"/>
          <w:sz w:val="24"/>
          <w:szCs w:val="24"/>
          <w:lang w:val="id-ID"/>
        </w:rPr>
        <w:t xml:space="preserve"> peran lembaga adat dalam tata kehidupan </w:t>
      </w:r>
      <w:r>
        <w:rPr>
          <w:rFonts w:hint="default" w:ascii="Arial" w:hAnsi="Arial" w:cs="Arial"/>
          <w:bCs/>
          <w:color w:val="000000"/>
          <w:sz w:val="24"/>
          <w:szCs w:val="24"/>
          <w:lang w:val="en-US"/>
        </w:rPr>
        <w:t xml:space="preserve"> </w:t>
      </w:r>
      <w:r>
        <w:rPr>
          <w:rFonts w:hint="default" w:ascii="Arial" w:hAnsi="Arial" w:cs="Arial"/>
          <w:bCs/>
          <w:color w:val="000000"/>
          <w:sz w:val="24"/>
          <w:szCs w:val="24"/>
          <w:lang w:val="en-US"/>
        </w:rPr>
        <w:tab/>
      </w:r>
      <w:r>
        <w:rPr>
          <w:rFonts w:hint="default" w:ascii="Arial" w:hAnsi="Arial" w:cs="Arial"/>
          <w:bCs/>
          <w:color w:val="000000"/>
          <w:sz w:val="24"/>
          <w:szCs w:val="24"/>
          <w:lang w:val="id-ID"/>
        </w:rPr>
        <w:t>masyarakat</w:t>
      </w:r>
    </w:p>
    <w:p>
      <w:pPr>
        <w:keepNext w:val="0"/>
        <w:keepLines w:val="0"/>
        <w:pageBreakBefore w:val="0"/>
        <w:widowControl/>
        <w:numPr>
          <w:ilvl w:val="0"/>
          <w:numId w:val="6"/>
        </w:numPr>
        <w:tabs>
          <w:tab w:val="left" w:pos="880"/>
        </w:tabs>
        <w:kinsoku/>
        <w:wordWrap/>
        <w:overflowPunct/>
        <w:topLinePunct w:val="0"/>
        <w:autoSpaceDE/>
        <w:autoSpaceDN/>
        <w:bidi w:val="0"/>
        <w:adjustRightInd/>
        <w:snapToGrid w:val="0"/>
        <w:spacing w:after="0" w:line="360" w:lineRule="auto"/>
        <w:ind w:left="440" w:leftChars="0" w:right="0" w:rightChars="0" w:firstLine="0" w:firstLineChars="0"/>
        <w:jc w:val="both"/>
        <w:textAlignment w:val="auto"/>
        <w:outlineLvl w:val="9"/>
        <w:rPr>
          <w:rFonts w:hint="default" w:ascii="Arial" w:hAnsi="Arial" w:cs="Arial"/>
          <w:color w:val="000000"/>
          <w:sz w:val="24"/>
          <w:szCs w:val="24"/>
          <w:lang w:val="id-ID"/>
        </w:rPr>
      </w:pPr>
      <w:r>
        <w:rPr>
          <w:rFonts w:hint="default" w:ascii="Arial" w:hAnsi="Arial" w:cs="Arial"/>
          <w:bCs/>
          <w:sz w:val="24"/>
          <w:szCs w:val="24"/>
          <w:lang w:val="id-ID"/>
        </w:rPr>
        <w:t>Terwujudnya</w:t>
      </w:r>
      <w:r>
        <w:rPr>
          <w:rFonts w:hint="default" w:ascii="Arial" w:hAnsi="Arial" w:cs="Arial"/>
          <w:color w:val="000000"/>
          <w:sz w:val="24"/>
          <w:szCs w:val="24"/>
          <w:lang w:val="id-ID"/>
        </w:rPr>
        <w:t xml:space="preserve"> Peran Serta PKK dalam kehidupan Sosial Budaya</w:t>
      </w:r>
    </w:p>
    <w:p>
      <w:pPr>
        <w:keepNext w:val="0"/>
        <w:keepLines w:val="0"/>
        <w:pageBreakBefore w:val="0"/>
        <w:widowControl/>
        <w:numPr>
          <w:ilvl w:val="0"/>
          <w:numId w:val="6"/>
        </w:numPr>
        <w:kinsoku/>
        <w:wordWrap/>
        <w:overflowPunct/>
        <w:topLinePunct w:val="0"/>
        <w:autoSpaceDE/>
        <w:autoSpaceDN/>
        <w:bidi w:val="0"/>
        <w:adjustRightInd/>
        <w:snapToGrid w:val="0"/>
        <w:spacing w:after="0" w:line="360" w:lineRule="auto"/>
        <w:ind w:left="440" w:leftChars="0" w:right="0" w:rightChars="0" w:firstLine="0" w:firstLineChars="0"/>
        <w:jc w:val="both"/>
        <w:textAlignment w:val="auto"/>
        <w:outlineLvl w:val="9"/>
        <w:rPr>
          <w:rFonts w:hint="default" w:ascii="Arial" w:hAnsi="Arial" w:cs="Arial"/>
          <w:color w:val="000000"/>
          <w:sz w:val="24"/>
          <w:szCs w:val="24"/>
          <w:lang w:val="id-ID"/>
        </w:rPr>
      </w:pPr>
      <w:r>
        <w:rPr>
          <w:rFonts w:hint="default" w:ascii="Arial" w:hAnsi="Arial" w:cs="Arial"/>
          <w:color w:val="000000"/>
          <w:sz w:val="24"/>
          <w:szCs w:val="24"/>
        </w:rPr>
        <w:t xml:space="preserve">Terwujudnya </w:t>
      </w:r>
      <w:r>
        <w:rPr>
          <w:rFonts w:hint="default" w:ascii="Arial" w:hAnsi="Arial" w:cs="Arial"/>
          <w:color w:val="000000"/>
          <w:sz w:val="24"/>
          <w:szCs w:val="24"/>
          <w:lang w:val="id-ID"/>
        </w:rPr>
        <w:t xml:space="preserve">Peningkatan Usaha Ekonmi Masyarakat di </w:t>
      </w:r>
      <w:r>
        <w:rPr>
          <w:rFonts w:hint="default" w:ascii="Arial" w:hAnsi="Arial" w:cs="Arial"/>
          <w:color w:val="000000"/>
          <w:sz w:val="24"/>
          <w:szCs w:val="24"/>
          <w:lang w:val="en-US"/>
        </w:rPr>
        <w:tab/>
      </w:r>
      <w:r>
        <w:rPr>
          <w:rFonts w:hint="default" w:ascii="Arial" w:hAnsi="Arial" w:cs="Arial"/>
          <w:color w:val="000000"/>
          <w:sz w:val="24"/>
          <w:szCs w:val="24"/>
          <w:lang w:val="id-ID"/>
        </w:rPr>
        <w:t xml:space="preserve">Nagari/Desa </w:t>
      </w:r>
      <w:r>
        <w:rPr>
          <w:rFonts w:hint="default" w:ascii="Arial" w:hAnsi="Arial" w:cs="Arial"/>
          <w:color w:val="000000"/>
          <w:sz w:val="24"/>
          <w:szCs w:val="24"/>
          <w:lang w:val="en-US"/>
        </w:rPr>
        <w:tab/>
      </w:r>
      <w:r>
        <w:rPr>
          <w:rFonts w:hint="default" w:ascii="Arial" w:hAnsi="Arial" w:cs="Arial"/>
          <w:color w:val="000000"/>
          <w:sz w:val="24"/>
          <w:szCs w:val="24"/>
          <w:lang w:val="id-ID"/>
        </w:rPr>
        <w:t>dan Kelurahan</w:t>
      </w:r>
      <w:r>
        <w:rPr>
          <w:rFonts w:hint="default" w:ascii="Arial" w:hAnsi="Arial" w:cs="Arial"/>
          <w:color w:val="000000"/>
          <w:sz w:val="24"/>
          <w:szCs w:val="24"/>
        </w:rPr>
        <w:t xml:space="preserve">. </w:t>
      </w:r>
    </w:p>
    <w:p>
      <w:pPr>
        <w:keepNext w:val="0"/>
        <w:keepLines w:val="0"/>
        <w:pageBreakBefore w:val="0"/>
        <w:widowControl/>
        <w:numPr>
          <w:ilvl w:val="0"/>
          <w:numId w:val="6"/>
        </w:numPr>
        <w:kinsoku/>
        <w:wordWrap/>
        <w:overflowPunct/>
        <w:topLinePunct w:val="0"/>
        <w:autoSpaceDE/>
        <w:autoSpaceDN/>
        <w:bidi w:val="0"/>
        <w:adjustRightInd/>
        <w:snapToGrid w:val="0"/>
        <w:spacing w:after="0" w:line="360" w:lineRule="auto"/>
        <w:ind w:left="440" w:leftChars="0" w:right="0" w:rightChars="0" w:firstLine="0" w:firstLineChars="0"/>
        <w:jc w:val="both"/>
        <w:textAlignment w:val="auto"/>
        <w:outlineLvl w:val="9"/>
        <w:rPr>
          <w:rFonts w:hint="default" w:ascii="Arial" w:hAnsi="Arial" w:cs="Arial"/>
          <w:bCs/>
          <w:sz w:val="24"/>
          <w:szCs w:val="24"/>
        </w:rPr>
      </w:pPr>
      <w:r>
        <w:rPr>
          <w:rFonts w:hint="default" w:ascii="Arial" w:hAnsi="Arial" w:cs="Arial"/>
          <w:color w:val="000000"/>
          <w:sz w:val="24"/>
          <w:szCs w:val="24"/>
        </w:rPr>
        <w:t xml:space="preserve">Terwujudnya Teknologi yang sesuai dengan </w:t>
      </w:r>
      <w:r>
        <w:rPr>
          <w:rFonts w:hint="default" w:ascii="Arial" w:hAnsi="Arial" w:cs="Arial"/>
          <w:bCs/>
          <w:color w:val="000000"/>
          <w:sz w:val="24"/>
          <w:szCs w:val="24"/>
        </w:rPr>
        <w:t>kebutuhan</w:t>
      </w:r>
      <w:r>
        <w:rPr>
          <w:rFonts w:hint="default" w:ascii="Arial" w:hAnsi="Arial" w:cs="Arial"/>
          <w:color w:val="000000"/>
          <w:sz w:val="24"/>
          <w:szCs w:val="24"/>
        </w:rPr>
        <w:t xml:space="preserve"> </w:t>
      </w:r>
      <w:r>
        <w:rPr>
          <w:rFonts w:hint="default" w:ascii="Arial" w:hAnsi="Arial" w:cs="Arial"/>
          <w:color w:val="000000"/>
          <w:sz w:val="24"/>
          <w:szCs w:val="24"/>
          <w:lang w:val="en-US"/>
        </w:rPr>
        <w:tab/>
      </w:r>
      <w:r>
        <w:rPr>
          <w:rFonts w:hint="default" w:ascii="Arial" w:hAnsi="Arial" w:cs="Arial"/>
          <w:color w:val="000000"/>
          <w:sz w:val="24"/>
          <w:szCs w:val="24"/>
        </w:rPr>
        <w:t>masyarakat</w:t>
      </w:r>
      <w:r>
        <w:rPr>
          <w:rFonts w:hint="default" w:ascii="Arial" w:hAnsi="Arial" w:cs="Arial"/>
          <w:color w:val="000000"/>
          <w:sz w:val="24"/>
          <w:szCs w:val="24"/>
          <w:lang w:val="en-US"/>
        </w:rPr>
        <w:t>.</w:t>
      </w:r>
      <w:r>
        <w:rPr>
          <w:rFonts w:hint="default" w:ascii="Arial" w:hAnsi="Arial" w:cs="Arial"/>
          <w:color w:val="000000"/>
          <w:sz w:val="24"/>
          <w:szCs w:val="24"/>
        </w:rPr>
        <w:t xml:space="preserve"> </w:t>
      </w:r>
    </w:p>
    <w:p>
      <w:pPr>
        <w:keepNext w:val="0"/>
        <w:keepLines w:val="0"/>
        <w:pageBreakBefore w:val="0"/>
        <w:widowControl/>
        <w:kinsoku/>
        <w:wordWrap/>
        <w:overflowPunct/>
        <w:topLinePunct w:val="0"/>
        <w:autoSpaceDE/>
        <w:autoSpaceDN/>
        <w:bidi w:val="0"/>
        <w:adjustRightInd/>
        <w:spacing w:after="0" w:line="360" w:lineRule="auto"/>
        <w:ind w:right="0" w:rightChars="0"/>
        <w:jc w:val="center"/>
        <w:textAlignment w:val="auto"/>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spacing w:line="240" w:lineRule="auto"/>
        <w:jc w:val="center"/>
        <w:rPr>
          <w:rFonts w:hint="default" w:ascii="Arial" w:hAnsi="Arial" w:cs="Arial"/>
          <w:b/>
          <w:sz w:val="24"/>
          <w:szCs w:val="24"/>
        </w:rPr>
      </w:pPr>
    </w:p>
    <w:p>
      <w:pPr>
        <w:keepNext w:val="0"/>
        <w:keepLines w:val="0"/>
        <w:pageBreakBefore w:val="0"/>
        <w:widowControl/>
        <w:kinsoku/>
        <w:wordWrap/>
        <w:overflowPunct/>
        <w:topLinePunct w:val="0"/>
        <w:autoSpaceDE/>
        <w:autoSpaceDN/>
        <w:bidi w:val="0"/>
        <w:adjustRightInd/>
        <w:snapToGrid w:val="0"/>
        <w:spacing w:after="0" w:line="360" w:lineRule="auto"/>
        <w:ind w:left="0" w:leftChars="0" w:right="0" w:rightChars="0" w:firstLine="0" w:firstLineChars="0"/>
        <w:jc w:val="center"/>
        <w:textAlignment w:val="auto"/>
        <w:outlineLvl w:val="9"/>
        <w:rPr>
          <w:rFonts w:hint="default" w:ascii="Arial" w:hAnsi="Arial" w:cs="Arial"/>
          <w:b/>
          <w:sz w:val="24"/>
          <w:szCs w:val="24"/>
        </w:rPr>
      </w:pPr>
      <w:r>
        <w:rPr>
          <w:rFonts w:hint="default" w:ascii="Arial" w:hAnsi="Arial" w:cs="Arial"/>
          <w:b/>
          <w:sz w:val="24"/>
          <w:szCs w:val="24"/>
          <w:lang w:val="en-US"/>
        </w:rPr>
        <w:t xml:space="preserve">BAB </w:t>
      </w:r>
      <w:r>
        <w:rPr>
          <w:rFonts w:hint="default" w:ascii="Arial" w:hAnsi="Arial" w:cs="Arial"/>
          <w:b/>
          <w:sz w:val="24"/>
          <w:szCs w:val="24"/>
        </w:rPr>
        <w:t>IV</w:t>
      </w:r>
    </w:p>
    <w:p>
      <w:pPr>
        <w:keepNext w:val="0"/>
        <w:keepLines w:val="0"/>
        <w:pageBreakBefore w:val="0"/>
        <w:widowControl/>
        <w:kinsoku/>
        <w:wordWrap/>
        <w:overflowPunct/>
        <w:topLinePunct w:val="0"/>
        <w:autoSpaceDE/>
        <w:autoSpaceDN/>
        <w:bidi w:val="0"/>
        <w:adjustRightInd/>
        <w:snapToGrid w:val="0"/>
        <w:spacing w:after="0" w:line="360" w:lineRule="auto"/>
        <w:ind w:left="0" w:leftChars="0" w:right="0" w:rightChars="0" w:firstLine="0" w:firstLineChars="0"/>
        <w:jc w:val="center"/>
        <w:textAlignment w:val="auto"/>
        <w:outlineLvl w:val="9"/>
        <w:rPr>
          <w:rFonts w:hint="default" w:ascii="Arial" w:hAnsi="Arial" w:cs="Arial"/>
          <w:b/>
          <w:sz w:val="24"/>
          <w:szCs w:val="24"/>
        </w:rPr>
      </w:pPr>
      <w:r>
        <w:rPr>
          <w:rFonts w:hint="default" w:ascii="Arial" w:hAnsi="Arial" w:cs="Arial"/>
          <w:b/>
          <w:sz w:val="24"/>
          <w:szCs w:val="24"/>
        </w:rPr>
        <w:t>STANDAR OPERASINAL PROSEDUR</w:t>
      </w:r>
    </w:p>
    <w:p>
      <w:pPr>
        <w:keepNext w:val="0"/>
        <w:keepLines w:val="0"/>
        <w:pageBreakBefore w:val="0"/>
        <w:widowControl/>
        <w:kinsoku/>
        <w:wordWrap/>
        <w:overflowPunct/>
        <w:topLinePunct w:val="0"/>
        <w:autoSpaceDE/>
        <w:autoSpaceDN/>
        <w:bidi w:val="0"/>
        <w:adjustRightInd/>
        <w:snapToGrid w:val="0"/>
        <w:spacing w:after="0" w:line="360" w:lineRule="auto"/>
        <w:ind w:left="0" w:leftChars="0" w:right="0" w:rightChars="0" w:firstLine="0" w:firstLineChars="0"/>
        <w:jc w:val="center"/>
        <w:textAlignment w:val="auto"/>
        <w:outlineLvl w:val="9"/>
        <w:rPr>
          <w:rFonts w:hint="default" w:ascii="Arial" w:hAnsi="Arial" w:cs="Arial"/>
          <w:sz w:val="24"/>
          <w:szCs w:val="24"/>
        </w:rPr>
      </w:pPr>
      <w:r>
        <w:rPr>
          <w:rFonts w:hint="default" w:ascii="Arial" w:hAnsi="Arial" w:cs="Arial"/>
          <w:b/>
          <w:sz w:val="24"/>
          <w:szCs w:val="24"/>
        </w:rPr>
        <w:t>DINAS PEMBERDAYAAN MASYARAKAT DESA DAN NAGAR</w:t>
      </w:r>
      <w:r>
        <w:rPr>
          <w:rFonts w:hint="default" w:ascii="Arial" w:hAnsi="Arial" w:cs="Arial"/>
          <w:sz w:val="24"/>
          <w:szCs w:val="24"/>
        </w:rPr>
        <w:t>I</w:t>
      </w:r>
    </w:p>
    <w:p>
      <w:pPr>
        <w:keepNext w:val="0"/>
        <w:keepLines w:val="0"/>
        <w:pageBreakBefore w:val="0"/>
        <w:widowControl/>
        <w:kinsoku/>
        <w:wordWrap/>
        <w:overflowPunct/>
        <w:topLinePunct w:val="0"/>
        <w:autoSpaceDE/>
        <w:autoSpaceDN/>
        <w:bidi w:val="0"/>
        <w:adjustRightInd/>
        <w:snapToGrid w:val="0"/>
        <w:spacing w:after="0" w:line="360" w:lineRule="auto"/>
        <w:ind w:left="0" w:leftChars="0" w:right="0" w:rightChars="0" w:firstLine="0" w:firstLineChars="0"/>
        <w:textAlignment w:val="auto"/>
        <w:outlineLvl w:val="9"/>
        <w:rPr>
          <w:rFonts w:hint="default" w:ascii="Arial" w:hAnsi="Arial" w:cs="Arial"/>
          <w:sz w:val="24"/>
          <w:szCs w:val="24"/>
        </w:rPr>
      </w:pPr>
    </w:p>
    <w:p>
      <w:pPr>
        <w:keepNext w:val="0"/>
        <w:keepLines w:val="0"/>
        <w:pageBreakBefore w:val="0"/>
        <w:widowControl/>
        <w:kinsoku/>
        <w:wordWrap/>
        <w:overflowPunct/>
        <w:topLinePunct w:val="0"/>
        <w:autoSpaceDE/>
        <w:autoSpaceDN/>
        <w:bidi w:val="0"/>
        <w:adjustRightInd/>
        <w:snapToGrid/>
        <w:spacing w:before="240" w:after="0" w:line="360" w:lineRule="auto"/>
        <w:ind w:left="0" w:leftChars="0" w:right="0" w:rightChars="0" w:firstLine="0" w:firstLineChars="0"/>
        <w:jc w:val="both"/>
        <w:textAlignment w:val="auto"/>
        <w:outlineLvl w:val="9"/>
        <w:rPr>
          <w:rFonts w:hint="default" w:ascii="Arial" w:hAnsi="Arial" w:cs="Arial"/>
          <w:sz w:val="24"/>
          <w:szCs w:val="24"/>
        </w:rPr>
      </w:pPr>
      <w:r>
        <w:rPr>
          <w:rFonts w:hint="default" w:ascii="Arial" w:hAnsi="Arial" w:cs="Arial"/>
          <w:sz w:val="24"/>
          <w:szCs w:val="24"/>
        </w:rPr>
        <w:tab/>
      </w:r>
      <w:r>
        <w:rPr>
          <w:rFonts w:hint="default" w:ascii="Arial" w:hAnsi="Arial" w:cs="Arial"/>
          <w:sz w:val="24"/>
          <w:szCs w:val="24"/>
        </w:rPr>
        <w:t>Dalam penyusunan Standar Operasional  Prosedur pada Dinas Pemberdayaan Masyarakat dan Desa Provinsi Sumatera Barat melalui beberapa analisis antara lain : analisis system dan prosedur kerja, analisis tugas, dan melakukan analisis prosedur kerja .</w:t>
      </w:r>
    </w:p>
    <w:p>
      <w:pPr>
        <w:spacing w:after="0" w:line="360" w:lineRule="auto"/>
        <w:jc w:val="both"/>
        <w:rPr>
          <w:rFonts w:hint="default" w:ascii="Arial" w:hAnsi="Arial" w:cs="Arial"/>
          <w:sz w:val="24"/>
          <w:szCs w:val="24"/>
        </w:rPr>
      </w:pPr>
      <w:r>
        <w:rPr>
          <w:rFonts w:hint="default" w:ascii="Arial" w:hAnsi="Arial" w:cs="Arial"/>
          <w:sz w:val="24"/>
          <w:szCs w:val="24"/>
        </w:rPr>
        <w:tab/>
      </w:r>
      <w:r>
        <w:rPr>
          <w:rFonts w:hint="default" w:ascii="Arial" w:hAnsi="Arial" w:cs="Arial"/>
          <w:sz w:val="24"/>
          <w:szCs w:val="24"/>
        </w:rPr>
        <w:t>Dalam menganalisis system dan prosedur kerja dilakukan dengan kegiatan mengidentifikasikan fungsi-fungsi utama dalam suatu pekerjaan, dan langkah-langkah yang dipelukan dalam melaksanakan  fungsi system dan prosedur kerja; dan analisis tugas merupakan penelahaan yang mendalam dan teratur terhadap suatu pekerjaan, karena analisa tugas diperlukan dalam setiap perencanaan dan perbaikan organisasi . Analisa tugas diharapkan dapat memberikan keterangan mengenai pekerjaan, sifat pekerjaan dan tanggung jawab pejabat,melalui analisa tugas ini tugas-tugas dapat dibakukan, sehingga pada Dinas Pemberdayaan Masyarakat dan Desa Provinsi Sumatera Barat dapat dibuat pelaksanaan tugas yang baku, serta analisis; Analisis prosedur kerja merupakan kegiatan mengidentifikasi urutan langkah-langkah pekerjaan yang berhubungan apa yang dilakukan, bagaimana hal tersebut dilakukan, bilamana hal tersebut dilakukan, dimana hal tersebut dilakukan, dan siapa yang melakukannya . Analisis terhadap prosedur kerja menghasilkan suatu diagram alur (</w:t>
      </w:r>
      <w:r>
        <w:rPr>
          <w:rFonts w:hint="default" w:ascii="Arial" w:hAnsi="Arial" w:cs="Arial"/>
          <w:i/>
          <w:sz w:val="24"/>
          <w:szCs w:val="24"/>
        </w:rPr>
        <w:t>flow chart</w:t>
      </w:r>
      <w:r>
        <w:rPr>
          <w:rFonts w:hint="default" w:ascii="Arial" w:hAnsi="Arial" w:cs="Arial"/>
          <w:sz w:val="24"/>
          <w:szCs w:val="24"/>
        </w:rPr>
        <w:t>) dari aktivitas organisasi. Aktivitas-aktivitas kritis ini perlu di dokumentasikan dalam bentuk-prosedur-prosedur dan selanjutnya memastikan bahwa fungsi-fungsi dan aktivitas itu dikendalikan oleh prosedur-prosedur kerja yang telah terstandarisasi.</w:t>
      </w:r>
    </w:p>
    <w:p>
      <w:pPr>
        <w:spacing w:after="0" w:line="360" w:lineRule="auto"/>
        <w:jc w:val="both"/>
        <w:rPr>
          <w:rFonts w:hint="default" w:ascii="Arial" w:hAnsi="Arial" w:cs="Arial"/>
          <w:sz w:val="24"/>
          <w:szCs w:val="24"/>
        </w:rPr>
      </w:pPr>
      <w:r>
        <w:rPr>
          <w:rFonts w:hint="default" w:ascii="Arial" w:hAnsi="Arial" w:cs="Arial"/>
          <w:sz w:val="24"/>
          <w:szCs w:val="24"/>
        </w:rPr>
        <w:tab/>
      </w:r>
      <w:r>
        <w:rPr>
          <w:rFonts w:hint="default" w:ascii="Arial" w:hAnsi="Arial" w:cs="Arial"/>
          <w:sz w:val="24"/>
          <w:szCs w:val="24"/>
        </w:rPr>
        <w:t>Proses penyusunan SOP pada Dinas Pemberdayaan Masyarakat dan Desa Provinsi Sumatera Barat dilkukan dengan memperhatikan kedudukan, tupoksi dan uraian tugas berdasarkan kepada Peraturan Gubernur Nomor 96 Tahun 2009 tentang rincian Tugas Pokok dan Fungsi  Dinas Pemberdayaan Masyarakat  dan Desa Provinsi Sumatera Barat .</w:t>
      </w:r>
    </w:p>
    <w:p>
      <w:pPr>
        <w:spacing w:after="0" w:line="360" w:lineRule="auto"/>
        <w:jc w:val="both"/>
        <w:rPr>
          <w:rFonts w:hint="default" w:ascii="Arial" w:hAnsi="Arial" w:cs="Arial"/>
          <w:sz w:val="24"/>
          <w:szCs w:val="24"/>
        </w:rPr>
      </w:pPr>
      <w:r>
        <w:rPr>
          <w:rFonts w:hint="default" w:ascii="Arial" w:hAnsi="Arial" w:cs="Arial"/>
          <w:sz w:val="24"/>
          <w:szCs w:val="24"/>
        </w:rPr>
        <w:tab/>
      </w:r>
      <w:r>
        <w:rPr>
          <w:rFonts w:hint="default" w:ascii="Arial" w:hAnsi="Arial" w:cs="Arial"/>
          <w:sz w:val="24"/>
          <w:szCs w:val="24"/>
        </w:rPr>
        <w:t>Berdasarkan aspek-aspek tersebut SOP disusun dalam bentuk diagram alur (</w:t>
      </w:r>
      <w:r>
        <w:rPr>
          <w:rFonts w:hint="default" w:ascii="Arial" w:hAnsi="Arial" w:cs="Arial"/>
          <w:i/>
          <w:sz w:val="24"/>
          <w:szCs w:val="24"/>
        </w:rPr>
        <w:t>flow chart)</w:t>
      </w:r>
      <w:r>
        <w:rPr>
          <w:rFonts w:hint="default" w:ascii="Arial" w:hAnsi="Arial" w:cs="Arial"/>
          <w:sz w:val="24"/>
          <w:szCs w:val="24"/>
        </w:rPr>
        <w:t xml:space="preserve"> dengan menggunakan symbol-s</w:t>
      </w:r>
      <w:r>
        <w:rPr>
          <w:rFonts w:hint="default" w:ascii="Arial" w:hAnsi="Arial" w:cs="Arial"/>
          <w:sz w:val="24"/>
          <w:szCs w:val="24"/>
          <w:lang w:val="en-US"/>
        </w:rPr>
        <w:t>y</w:t>
      </w:r>
      <w:r>
        <w:rPr>
          <w:rFonts w:hint="default" w:ascii="Arial" w:hAnsi="Arial" w:cs="Arial"/>
          <w:sz w:val="24"/>
          <w:szCs w:val="24"/>
        </w:rPr>
        <w:t>mbol yang menggambarkan urutan langkah kerja, aliran dokumen, tahapan mekanisme, serta waktu kegiatan. Seperti pada Standar Opearasional Prosedur Dinas Pemberdayaan Masyarakat dan Desa Provinsi Sumatera Barat yang dirinci per-kegiatansebagaimana dalam lampiran</w:t>
      </w:r>
      <w:r>
        <w:rPr>
          <w:rFonts w:hint="default" w:ascii="Arial" w:hAnsi="Arial" w:cs="Arial"/>
          <w:sz w:val="24"/>
          <w:szCs w:val="24"/>
          <w:lang w:val="en-US"/>
        </w:rPr>
        <w:t>-</w:t>
      </w:r>
      <w:r>
        <w:rPr>
          <w:rFonts w:hint="default" w:ascii="Arial" w:hAnsi="Arial" w:cs="Arial"/>
          <w:sz w:val="24"/>
          <w:szCs w:val="24"/>
        </w:rPr>
        <w:t>lampiran SOP ini.</w:t>
      </w: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spacing w:after="0" w:line="360" w:lineRule="auto"/>
        <w:ind w:firstLine="720"/>
        <w:jc w:val="both"/>
        <w:rPr>
          <w:rFonts w:hint="default" w:ascii="Arial" w:hAnsi="Arial" w:cs="Arial"/>
          <w:sz w:val="24"/>
          <w:szCs w:val="24"/>
        </w:rPr>
      </w:pP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720" w:firstLineChars="0"/>
        <w:jc w:val="center"/>
        <w:textAlignment w:val="auto"/>
        <w:outlineLvl w:val="9"/>
        <w:rPr>
          <w:rFonts w:hint="default" w:ascii="Arial" w:hAnsi="Arial" w:cs="Arial"/>
          <w:b/>
          <w:sz w:val="24"/>
          <w:szCs w:val="24"/>
        </w:rPr>
      </w:pPr>
      <w:r>
        <w:rPr>
          <w:rFonts w:hint="default" w:ascii="Arial" w:hAnsi="Arial" w:cs="Arial"/>
          <w:b/>
          <w:sz w:val="24"/>
          <w:szCs w:val="24"/>
          <w:lang w:val="en-US"/>
        </w:rPr>
        <w:t xml:space="preserve">BAB </w:t>
      </w:r>
      <w:r>
        <w:rPr>
          <w:rFonts w:hint="default" w:ascii="Arial" w:hAnsi="Arial" w:cs="Arial"/>
          <w:b/>
          <w:sz w:val="24"/>
          <w:szCs w:val="24"/>
        </w:rPr>
        <w:t>V</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720" w:firstLineChars="0"/>
        <w:jc w:val="center"/>
        <w:textAlignment w:val="auto"/>
        <w:outlineLvl w:val="9"/>
        <w:rPr>
          <w:rFonts w:hint="default" w:ascii="Arial" w:hAnsi="Arial" w:cs="Arial"/>
          <w:b/>
          <w:sz w:val="24"/>
          <w:szCs w:val="24"/>
        </w:rPr>
      </w:pPr>
      <w:r>
        <w:rPr>
          <w:rFonts w:hint="default" w:ascii="Arial" w:hAnsi="Arial" w:cs="Arial"/>
          <w:b/>
          <w:sz w:val="24"/>
          <w:szCs w:val="24"/>
        </w:rPr>
        <w:t>PENUTUP</w:t>
      </w:r>
    </w:p>
    <w:p>
      <w:pPr>
        <w:spacing w:after="0" w:line="360" w:lineRule="auto"/>
        <w:ind w:firstLine="720"/>
        <w:jc w:val="center"/>
        <w:rPr>
          <w:rFonts w:hint="default" w:ascii="Arial" w:hAnsi="Arial" w:cs="Arial"/>
          <w:b/>
          <w:sz w:val="24"/>
          <w:szCs w:val="24"/>
        </w:rPr>
      </w:pPr>
    </w:p>
    <w:p>
      <w:pPr>
        <w:spacing w:after="0" w:line="360" w:lineRule="auto"/>
        <w:jc w:val="both"/>
        <w:rPr>
          <w:rFonts w:hint="default" w:ascii="Arial" w:hAnsi="Arial" w:cs="Arial"/>
          <w:sz w:val="24"/>
          <w:szCs w:val="24"/>
        </w:rPr>
      </w:pPr>
      <w:r>
        <w:rPr>
          <w:rFonts w:hint="default" w:ascii="Arial" w:hAnsi="Arial" w:cs="Arial"/>
          <w:b/>
          <w:sz w:val="24"/>
          <w:szCs w:val="24"/>
        </w:rPr>
        <w:tab/>
      </w:r>
      <w:r>
        <w:rPr>
          <w:rFonts w:hint="default" w:ascii="Arial" w:hAnsi="Arial" w:cs="Arial"/>
          <w:sz w:val="24"/>
          <w:szCs w:val="24"/>
        </w:rPr>
        <w:t xml:space="preserve">Proses penyusunan Standar Operasional Prosedur Dinas Pemberdayaan Masyarakat dan Desa Provinsi Sumatera Barat dilakukan dengan memperhatikan kedududkan, tupoksi, dan uraian tugas berdasarkan kepada Peraturan Gubernur Nomor </w:t>
      </w:r>
      <w:r>
        <w:rPr>
          <w:rFonts w:hint="default" w:ascii="Arial" w:hAnsi="Arial" w:cs="Arial"/>
          <w:sz w:val="24"/>
          <w:szCs w:val="24"/>
          <w:lang w:val="en-US"/>
        </w:rPr>
        <w:t xml:space="preserve">  </w:t>
      </w:r>
      <w:r>
        <w:rPr>
          <w:rFonts w:hint="default" w:ascii="Arial" w:hAnsi="Arial" w:cs="Arial"/>
          <w:sz w:val="24"/>
          <w:szCs w:val="24"/>
        </w:rPr>
        <w:t xml:space="preserve"> Tahun </w:t>
      </w:r>
      <w:r>
        <w:rPr>
          <w:rFonts w:hint="default" w:ascii="Arial" w:hAnsi="Arial" w:cs="Arial"/>
          <w:sz w:val="24"/>
          <w:szCs w:val="24"/>
          <w:lang w:val="en-US"/>
        </w:rPr>
        <w:t xml:space="preserve"> </w:t>
      </w:r>
      <w:r>
        <w:rPr>
          <w:rFonts w:hint="default" w:ascii="Arial" w:hAnsi="Arial" w:cs="Arial"/>
          <w:sz w:val="24"/>
          <w:szCs w:val="24"/>
        </w:rPr>
        <w:t>tentang Rincian Tugas Pokok dan Fungsi dan Tata Kerja Dinas Pemberdayaan Masyarakat dan Desa Provinsi Sumatera Barat.</w:t>
      </w:r>
    </w:p>
    <w:p>
      <w:pPr>
        <w:keepNext w:val="0"/>
        <w:keepLines w:val="0"/>
        <w:pageBreakBefore w:val="0"/>
        <w:widowControl/>
        <w:kinsoku/>
        <w:wordWrap/>
        <w:overflowPunct/>
        <w:topLinePunct w:val="0"/>
        <w:autoSpaceDE/>
        <w:autoSpaceDN/>
        <w:bidi w:val="0"/>
        <w:adjustRightInd/>
        <w:snapToGrid w:val="0"/>
        <w:spacing w:before="120" w:after="0" w:line="360" w:lineRule="auto"/>
        <w:ind w:left="0" w:leftChars="0" w:right="0" w:rightChars="0" w:firstLine="0" w:firstLineChars="0"/>
        <w:jc w:val="both"/>
        <w:textAlignment w:val="auto"/>
        <w:outlineLvl w:val="9"/>
        <w:rPr>
          <w:rFonts w:hint="default" w:ascii="Arial" w:hAnsi="Arial" w:cs="Arial"/>
          <w:sz w:val="24"/>
          <w:szCs w:val="24"/>
        </w:rPr>
      </w:pPr>
      <w:r>
        <w:rPr>
          <w:rFonts w:hint="default" w:ascii="Arial" w:hAnsi="Arial" w:cs="Arial"/>
          <w:sz w:val="24"/>
          <w:szCs w:val="24"/>
        </w:rPr>
        <w:tab/>
      </w:r>
      <w:r>
        <w:rPr>
          <w:rFonts w:hint="default" w:ascii="Arial" w:hAnsi="Arial" w:cs="Arial"/>
          <w:sz w:val="24"/>
          <w:szCs w:val="24"/>
        </w:rPr>
        <w:t>Penyusu</w:t>
      </w:r>
      <w:r>
        <w:rPr>
          <w:rFonts w:hint="default" w:ascii="Arial" w:hAnsi="Arial" w:cs="Arial"/>
          <w:sz w:val="24"/>
          <w:szCs w:val="24"/>
          <w:lang w:val="en-US"/>
        </w:rPr>
        <w:t>n</w:t>
      </w:r>
      <w:r>
        <w:rPr>
          <w:rFonts w:hint="default" w:ascii="Arial" w:hAnsi="Arial" w:cs="Arial"/>
          <w:sz w:val="24"/>
          <w:szCs w:val="24"/>
        </w:rPr>
        <w:t>an SOP Dinas Pemberdayaan Masyarakat dan Desa Provinsi Sumatera Barat dilakukan dengan menyaj</w:t>
      </w:r>
      <w:r>
        <w:rPr>
          <w:rFonts w:hint="default" w:ascii="Arial" w:hAnsi="Arial" w:cs="Arial"/>
          <w:sz w:val="24"/>
          <w:szCs w:val="24"/>
          <w:lang w:val="en-US"/>
        </w:rPr>
        <w:t>i</w:t>
      </w:r>
      <w:r>
        <w:rPr>
          <w:rFonts w:hint="default" w:ascii="Arial" w:hAnsi="Arial" w:cs="Arial"/>
          <w:sz w:val="24"/>
          <w:szCs w:val="24"/>
        </w:rPr>
        <w:t>kan langkah-langkah serta prosedur yang meliputi penyusunan langkah-langkah, tahapan mekanisme maupun alur kegiatan. SOP kemudian menjadi alat untuk meningkatkan kinerja penyelenggaraan pemerintahan secara efektif dan afisien</w:t>
      </w:r>
    </w:p>
    <w:p>
      <w:pPr>
        <w:keepNext w:val="0"/>
        <w:keepLines w:val="0"/>
        <w:pageBreakBefore w:val="0"/>
        <w:widowControl/>
        <w:kinsoku/>
        <w:wordWrap/>
        <w:overflowPunct/>
        <w:topLinePunct w:val="0"/>
        <w:autoSpaceDE/>
        <w:autoSpaceDN/>
        <w:bidi w:val="0"/>
        <w:adjustRightInd/>
        <w:snapToGrid w:val="0"/>
        <w:spacing w:before="120" w:after="0" w:line="360" w:lineRule="auto"/>
        <w:ind w:left="0" w:leftChars="0" w:right="0" w:rightChars="0" w:firstLine="660" w:firstLineChars="275"/>
        <w:jc w:val="both"/>
        <w:textAlignment w:val="auto"/>
        <w:outlineLvl w:val="9"/>
        <w:rPr>
          <w:rFonts w:hint="default" w:ascii="Arial" w:hAnsi="Arial" w:cs="Arial"/>
          <w:sz w:val="24"/>
          <w:szCs w:val="24"/>
        </w:rPr>
      </w:pPr>
      <w:r>
        <w:rPr>
          <w:rFonts w:hint="default" w:ascii="Arial" w:hAnsi="Arial" w:cs="Arial"/>
          <w:sz w:val="24"/>
          <w:szCs w:val="24"/>
        </w:rPr>
        <w:t>Prinsip dasar yanga diterapkan dalam penyususnan SOP Dinas Pemberdayaan Masyarakat dan Desa Provinsi Sumatera Barat adalah :</w:t>
      </w:r>
    </w:p>
    <w:p>
      <w:pPr>
        <w:pStyle w:val="6"/>
        <w:numPr>
          <w:ilvl w:val="0"/>
          <w:numId w:val="7"/>
        </w:numPr>
        <w:spacing w:after="0" w:line="360" w:lineRule="auto"/>
        <w:ind w:left="450" w:hanging="450"/>
        <w:jc w:val="both"/>
        <w:rPr>
          <w:rFonts w:hint="default" w:ascii="Arial" w:hAnsi="Arial" w:cs="Arial"/>
          <w:sz w:val="24"/>
          <w:szCs w:val="24"/>
        </w:rPr>
      </w:pPr>
      <w:r>
        <w:rPr>
          <w:rFonts w:hint="default" w:ascii="Arial" w:hAnsi="Arial" w:cs="Arial"/>
          <w:sz w:val="24"/>
          <w:szCs w:val="24"/>
        </w:rPr>
        <w:t xml:space="preserve">Penyususnan SOP menace pada </w:t>
      </w:r>
      <w:r>
        <w:rPr>
          <w:rFonts w:hint="default" w:ascii="Arial" w:hAnsi="Arial" w:cs="Arial"/>
          <w:sz w:val="24"/>
          <w:szCs w:val="24"/>
          <w:lang w:val="en-US"/>
        </w:rPr>
        <w:t>OPD</w:t>
      </w:r>
      <w:r>
        <w:rPr>
          <w:rFonts w:hint="default" w:ascii="Arial" w:hAnsi="Arial" w:cs="Arial"/>
          <w:sz w:val="24"/>
          <w:szCs w:val="24"/>
        </w:rPr>
        <w:t>, Tupoksi Dinas Pemberdayaan Masyarakat dan Desa Provinsi Sumatera Barat;</w:t>
      </w:r>
    </w:p>
    <w:p>
      <w:pPr>
        <w:pStyle w:val="6"/>
        <w:numPr>
          <w:ilvl w:val="0"/>
          <w:numId w:val="7"/>
        </w:numPr>
        <w:spacing w:after="0" w:line="360" w:lineRule="auto"/>
        <w:ind w:left="450" w:hanging="450"/>
        <w:jc w:val="both"/>
        <w:rPr>
          <w:rFonts w:hint="default" w:ascii="Arial" w:hAnsi="Arial" w:cs="Arial"/>
          <w:sz w:val="24"/>
          <w:szCs w:val="24"/>
        </w:rPr>
      </w:pPr>
      <w:r>
        <w:rPr>
          <w:rFonts w:hint="default" w:ascii="Arial" w:hAnsi="Arial" w:cs="Arial"/>
          <w:sz w:val="24"/>
          <w:szCs w:val="24"/>
        </w:rPr>
        <w:t>Prosedur kerja SOP menjadi tanggung jawab semua pegawai Dinas Pemberdayaan Masyarakat dan Desa Provinsi Sumatera Barat;</w:t>
      </w:r>
    </w:p>
    <w:p>
      <w:pPr>
        <w:pStyle w:val="6"/>
        <w:numPr>
          <w:ilvl w:val="0"/>
          <w:numId w:val="7"/>
        </w:numPr>
        <w:spacing w:after="0" w:line="360" w:lineRule="auto"/>
        <w:ind w:left="450" w:hanging="450"/>
        <w:jc w:val="both"/>
        <w:rPr>
          <w:rFonts w:hint="default" w:ascii="Arial" w:hAnsi="Arial" w:cs="Arial"/>
          <w:sz w:val="24"/>
          <w:szCs w:val="24"/>
        </w:rPr>
      </w:pPr>
      <w:r>
        <w:rPr>
          <w:rFonts w:hint="default" w:ascii="Arial" w:hAnsi="Arial" w:cs="Arial"/>
          <w:sz w:val="24"/>
          <w:szCs w:val="24"/>
        </w:rPr>
        <w:t>Fungsi dan aktivitas dikendaliakan oleh prosedur, sehingga perlu dikembangkan diagram alur dari kegiatan organisasi;</w:t>
      </w:r>
    </w:p>
    <w:p>
      <w:pPr>
        <w:pStyle w:val="6"/>
        <w:keepNext w:val="0"/>
        <w:keepLines w:val="0"/>
        <w:pageBreakBefore w:val="0"/>
        <w:widowControl/>
        <w:numPr>
          <w:ilvl w:val="0"/>
          <w:numId w:val="7"/>
        </w:numPr>
        <w:kinsoku/>
        <w:wordWrap/>
        <w:overflowPunct/>
        <w:topLinePunct w:val="0"/>
        <w:autoSpaceDE/>
        <w:autoSpaceDN/>
        <w:bidi w:val="0"/>
        <w:adjustRightInd/>
        <w:snapToGrid w:val="0"/>
        <w:spacing w:after="300" w:line="360" w:lineRule="auto"/>
        <w:ind w:left="450" w:leftChars="0" w:right="0" w:rightChars="0" w:hanging="450" w:firstLineChars="0"/>
        <w:jc w:val="both"/>
        <w:textAlignment w:val="auto"/>
        <w:outlineLvl w:val="9"/>
        <w:rPr>
          <w:rFonts w:hint="default" w:ascii="Arial" w:hAnsi="Arial" w:cs="Arial"/>
          <w:sz w:val="24"/>
          <w:szCs w:val="24"/>
        </w:rPr>
      </w:pPr>
      <w:r>
        <w:rPr>
          <w:rFonts w:hint="default" w:ascii="Arial" w:hAnsi="Arial" w:cs="Arial"/>
          <w:sz w:val="24"/>
          <w:szCs w:val="24"/>
        </w:rPr>
        <w:t>SOP Dinas Pemberdayaan Masyarakat dan Desa Provinsi Sumatera Barat didasarkan atas kebijakan yang berlaku;</w:t>
      </w:r>
    </w:p>
    <w:p>
      <w:pPr>
        <w:pStyle w:val="6"/>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right="0" w:rightChars="0" w:firstLine="660" w:firstLineChars="275"/>
        <w:jc w:val="both"/>
        <w:textAlignment w:val="auto"/>
        <w:outlineLvl w:val="9"/>
        <w:rPr>
          <w:rFonts w:hint="default" w:ascii="Arial" w:hAnsi="Arial" w:cs="Arial"/>
          <w:sz w:val="24"/>
          <w:szCs w:val="24"/>
        </w:rPr>
      </w:pPr>
      <w:r>
        <w:rPr>
          <w:rFonts w:hint="default" w:ascii="Arial" w:hAnsi="Arial" w:cs="Arial"/>
          <w:sz w:val="24"/>
          <w:szCs w:val="24"/>
        </w:rPr>
        <w:t>Dengan tersusunnya SOP Dinas Pemberdayaan Masyarakat dan Desa Provinsi Sumatera Barat ini, diharapkan dapat menjadi pedoman atau acuan dalam melaksanakan tugas pekerjaan sesuai dengan fungsi dan alat penilaian kinerja instansi pemerintah berdasarkan indicator-indicator teknis, administrative dan procedural sesuai dengan tata kerja, prosedur kerja dan system kerja .</w:t>
      </w:r>
    </w:p>
    <w:sectPr>
      <w:pgSz w:w="11909" w:h="16834"/>
      <w:pgMar w:top="1984" w:right="1871" w:bottom="1701" w:left="2268" w:header="720" w:footer="720"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Ravie">
    <w:altName w:val="Gabriola"/>
    <w:panose1 w:val="04040805050809020602"/>
    <w:charset w:val="00"/>
    <w:family w:val="decorative"/>
    <w:pitch w:val="default"/>
    <w:sig w:usb0="00000000" w:usb1="00000000" w:usb2="00000000" w:usb3="00000000" w:csb0="00000001" w:csb1="00000000"/>
  </w:font>
  <w:font w:name="Gabriola">
    <w:panose1 w:val="04040605051002020D02"/>
    <w:charset w:val="00"/>
    <w:family w:val="auto"/>
    <w:pitch w:val="default"/>
    <w:sig w:usb0="E00002EF" w:usb1="5000204B" w:usb2="00000000" w:usb3="00000000" w:csb0="2000009F" w:csb1="00000000"/>
  </w:font>
  <w:font w:name="AR BLANCA">
    <w:panose1 w:val="02000000000000000000"/>
    <w:charset w:val="00"/>
    <w:family w:val="auto"/>
    <w:pitch w:val="default"/>
    <w:sig w:usb0="8000002F" w:usb1="0000000A" w:usb2="00000000" w:usb3="00000000" w:csb0="00000001"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Book Antiqua">
    <w:altName w:val="Segoe Print"/>
    <w:panose1 w:val="02040602050305030304"/>
    <w:charset w:val="00"/>
    <w:family w:val="roman"/>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Arial Narrow">
    <w:altName w:val="Arial"/>
    <w:panose1 w:val="020B0606020202030204"/>
    <w:charset w:val="00"/>
    <w:family w:val="swiss"/>
    <w:pitch w:val="default"/>
    <w:sig w:usb0="00000000" w:usb1="00000000" w:usb2="00000000" w:usb3="00000000" w:csb0="0000009F"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0000009F" w:csb1="00000000"/>
  </w:font>
  <w:font w:name="Century Gothic">
    <w:altName w:val="Yu Gothic UI"/>
    <w:panose1 w:val="020B0502020202020204"/>
    <w:charset w:val="00"/>
    <w:family w:val="swiss"/>
    <w:pitch w:val="default"/>
    <w:sig w:usb0="00000000" w:usb1="00000000" w:usb2="00000000" w:usb3="00000000" w:csb0="0000009F" w:csb1="00000000"/>
  </w:font>
  <w:font w:name="OpenSymbol">
    <w:altName w:val="Malgun Gothic Semilight"/>
    <w:panose1 w:val="00000000000000000000"/>
    <w:charset w:val="80"/>
    <w:family w:val="auto"/>
    <w:pitch w:val="default"/>
    <w:sig w:usb0="00000000" w:usb1="00000000" w:usb2="00000000" w:usb3="00000000" w:csb0="00040001" w:csb1="00000000"/>
  </w:font>
  <w:font w:name="Comic Sans MS">
    <w:panose1 w:val="030F0702030302020204"/>
    <w:charset w:val="00"/>
    <w:family w:val="script"/>
    <w:pitch w:val="default"/>
    <w:sig w:usb0="00000287" w:usb1="00000013" w:usb2="00000000" w:usb3="00000000" w:csb0="2000009F" w:csb1="00000000"/>
  </w:font>
  <w:font w:name="Brush Script MT">
    <w:altName w:val="Mongolian Baiti"/>
    <w:panose1 w:val="03060802040406070304"/>
    <w:charset w:val="00"/>
    <w:family w:val="script"/>
    <w:pitch w:val="default"/>
    <w:sig w:usb0="00000000" w:usb1="00000000" w:usb2="00000000" w:usb3="00000000" w:csb0="00000001" w:csb1="00000000"/>
  </w:font>
  <w:font w:name="Microsoft YaHei">
    <w:panose1 w:val="020B0503020204020204"/>
    <w:charset w:val="86"/>
    <w:family w:val="swiss"/>
    <w:pitch w:val="default"/>
    <w:sig w:usb0="80000287" w:usb1="28CF3C50" w:usb2="00000016" w:usb3="00000000" w:csb0="0004001F" w:csb1="00000000"/>
  </w:font>
  <w:font w:name="Lucida Handwriting">
    <w:altName w:val="Mongolian Baiti"/>
    <w:panose1 w:val="03010101010101010101"/>
    <w:charset w:val="00"/>
    <w:family w:val="script"/>
    <w:pitch w:val="default"/>
    <w:sig w:usb0="00000000" w:usb1="00000000" w:usb2="00000000" w:usb3="00000000" w:csb0="00000001" w:csb1="00000000"/>
  </w:font>
  <w:font w:name="Monotype Corsiva">
    <w:altName w:val="Comic Sans MS"/>
    <w:panose1 w:val="03010101010201010101"/>
    <w:charset w:val="00"/>
    <w:family w:val="script"/>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Algerian">
    <w:altName w:val="Gabriola"/>
    <w:panose1 w:val="04020705040A02060702"/>
    <w:charset w:val="00"/>
    <w:family w:val="decorative"/>
    <w:pitch w:val="default"/>
    <w:sig w:usb0="00000000" w:usb1="00000000" w:usb2="00000000" w:usb3="00000000" w:csb0="00000001" w:csb1="00000000"/>
  </w:font>
  <w:font w:name="Aharoni">
    <w:altName w:val="Segoe UI Semibold"/>
    <w:panose1 w:val="02010803020104030203"/>
    <w:charset w:val="B1"/>
    <w:family w:val="auto"/>
    <w:pitch w:val="default"/>
    <w:sig w:usb0="00000000" w:usb1="00000000" w:usb2="00000000" w:usb3="00000000" w:csb0="00000020" w:csb1="00000000"/>
  </w:font>
  <w:font w:name="Arial Unicode MS">
    <w:altName w:val="Arial"/>
    <w:panose1 w:val="020B0604020202020204"/>
    <w:charset w:val="80"/>
    <w:family w:val="swiss"/>
    <w:pitch w:val="default"/>
    <w:sig w:usb0="00000000" w:usb1="00000000" w:usb2="0000003F" w:usb3="00000000" w:csb0="003F01FF" w:csb1="00000000"/>
  </w:font>
  <w:font w:name="Mongolian Baiti">
    <w:panose1 w:val="03000500000000000000"/>
    <w:charset w:val="00"/>
    <w:family w:val="auto"/>
    <w:pitch w:val="default"/>
    <w:sig w:usb0="80000023" w:usb1="00000000" w:usb2="00020000" w:usb3="00000000" w:csb0="0000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Segoe UI Semibold">
    <w:panose1 w:val="020B0702040204020203"/>
    <w:charset w:val="00"/>
    <w:family w:val="auto"/>
    <w:pitch w:val="default"/>
    <w:sig w:usb0="E4002EFF" w:usb1="C000E47F"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Mistral">
    <w:altName w:val="Comic Sans MS"/>
    <w:panose1 w:val="03090702030407020403"/>
    <w:charset w:val="00"/>
    <w:family w:val="script"/>
    <w:pitch w:val="default"/>
    <w:sig w:usb0="00000000" w:usb1="00000000" w:usb2="00000000" w:usb3="00000000" w:csb0="0000009F" w:csb1="00000000"/>
  </w:font>
  <w:font w:name="Imprint MT Shadow">
    <w:altName w:val="Gabriola"/>
    <w:panose1 w:val="04020605060303030202"/>
    <w:charset w:val="00"/>
    <w:family w:val="decorative"/>
    <w:pitch w:val="default"/>
    <w:sig w:usb0="00000000" w:usb1="00000000" w:usb2="00000000" w:usb3="00000000" w:csb0="00000001" w:csb1="00000000"/>
  </w:font>
  <w:font w:name="MyriadPro-BoldCond">
    <w:altName w:val="Segoe Print"/>
    <w:panose1 w:val="00000000000000000000"/>
    <w:charset w:val="00"/>
    <w:family w:val="swiss"/>
    <w:pitch w:val="default"/>
    <w:sig w:usb0="00000000" w:usb1="00000000" w:usb2="00000000" w:usb3="00000000" w:csb0="00000001" w:csb1="00000000"/>
  </w:font>
  <w:font w:name="+Body">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Black">
    <w:panose1 w:val="020B0A04020102020204"/>
    <w:charset w:val="00"/>
    <w:family w:val="swiss"/>
    <w:pitch w:val="default"/>
    <w:sig w:usb0="A00002AF" w:usb1="400078FB" w:usb2="00000000" w:usb3="00000000" w:csb0="6000009F" w:csb1="DFD70000"/>
  </w:font>
  <w:font w:name="Calibri">
    <w:panose1 w:val="020F0502020204030204"/>
    <w:charset w:val="00"/>
    <w:family w:val="auto"/>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37B6E"/>
    <w:multiLevelType w:val="multilevel"/>
    <w:tmpl w:val="19C37B6E"/>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23A35B0"/>
    <w:multiLevelType w:val="multilevel"/>
    <w:tmpl w:val="223A35B0"/>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8931261"/>
    <w:multiLevelType w:val="multilevel"/>
    <w:tmpl w:val="38931261"/>
    <w:lvl w:ilvl="0" w:tentative="0">
      <w:start w:val="1"/>
      <w:numFmt w:val="lowerLetter"/>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
    <w:nsid w:val="58819982"/>
    <w:multiLevelType w:val="singleLevel"/>
    <w:tmpl w:val="58819982"/>
    <w:lvl w:ilvl="0" w:tentative="0">
      <w:start w:val="1"/>
      <w:numFmt w:val="decimal"/>
      <w:suff w:val="space"/>
      <w:lvlText w:val="%1."/>
      <w:lvlJc w:val="left"/>
    </w:lvl>
  </w:abstractNum>
  <w:abstractNum w:abstractNumId="4">
    <w:nsid w:val="588854BC"/>
    <w:multiLevelType w:val="singleLevel"/>
    <w:tmpl w:val="588854BC"/>
    <w:lvl w:ilvl="0" w:tentative="0">
      <w:start w:val="1"/>
      <w:numFmt w:val="bullet"/>
      <w:lvlText w:val=""/>
      <w:lvlJc w:val="left"/>
      <w:pPr>
        <w:ind w:left="420" w:leftChars="0" w:hanging="420" w:firstLineChars="0"/>
      </w:pPr>
      <w:rPr>
        <w:rFonts w:hint="default" w:ascii="Wingdings" w:hAnsi="Wingdings"/>
      </w:rPr>
    </w:lvl>
  </w:abstractNum>
  <w:abstractNum w:abstractNumId="5">
    <w:nsid w:val="5D3514EC"/>
    <w:multiLevelType w:val="multilevel"/>
    <w:tmpl w:val="5D3514E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EE94008"/>
    <w:multiLevelType w:val="multilevel"/>
    <w:tmpl w:val="6EE94008"/>
    <w:lvl w:ilvl="0" w:tentative="0">
      <w:start w:val="1"/>
      <w:numFmt w:val="lowerLetter"/>
      <w:lvlText w:val="%1."/>
      <w:lvlJc w:val="left"/>
      <w:pPr>
        <w:tabs>
          <w:tab w:val="left" w:pos="282"/>
        </w:tabs>
        <w:ind w:left="262" w:hanging="340"/>
      </w:pPr>
      <w:rPr>
        <w:rFonts w:hint="default"/>
      </w:rPr>
    </w:lvl>
    <w:lvl w:ilvl="1" w:tentative="0">
      <w:start w:val="1"/>
      <w:numFmt w:val="bullet"/>
      <w:lvlText w:val="o"/>
      <w:lvlJc w:val="left"/>
      <w:pPr>
        <w:tabs>
          <w:tab w:val="left" w:pos="1722"/>
        </w:tabs>
        <w:ind w:left="1722" w:hanging="360"/>
      </w:pPr>
      <w:rPr>
        <w:rFonts w:hint="default" w:ascii="Courier New" w:hAnsi="Courier New" w:cs="Courier New"/>
      </w:rPr>
    </w:lvl>
    <w:lvl w:ilvl="2" w:tentative="0">
      <w:start w:val="1"/>
      <w:numFmt w:val="bullet"/>
      <w:lvlText w:val=""/>
      <w:lvlJc w:val="left"/>
      <w:pPr>
        <w:tabs>
          <w:tab w:val="left" w:pos="2442"/>
        </w:tabs>
        <w:ind w:left="2442" w:hanging="360"/>
      </w:pPr>
      <w:rPr>
        <w:rFonts w:hint="default" w:ascii="Wingdings" w:hAnsi="Wingdings" w:cs="Times New Roman"/>
      </w:rPr>
    </w:lvl>
    <w:lvl w:ilvl="3" w:tentative="0">
      <w:start w:val="1"/>
      <w:numFmt w:val="bullet"/>
      <w:lvlText w:val=""/>
      <w:lvlJc w:val="left"/>
      <w:pPr>
        <w:tabs>
          <w:tab w:val="left" w:pos="3162"/>
        </w:tabs>
        <w:ind w:left="3162" w:hanging="360"/>
      </w:pPr>
      <w:rPr>
        <w:rFonts w:hint="default" w:ascii="Symbol" w:hAnsi="Symbol" w:cs="Times New Roman"/>
      </w:rPr>
    </w:lvl>
    <w:lvl w:ilvl="4" w:tentative="0">
      <w:start w:val="1"/>
      <w:numFmt w:val="bullet"/>
      <w:lvlText w:val="o"/>
      <w:lvlJc w:val="left"/>
      <w:pPr>
        <w:tabs>
          <w:tab w:val="left" w:pos="3882"/>
        </w:tabs>
        <w:ind w:left="3882" w:hanging="360"/>
      </w:pPr>
      <w:rPr>
        <w:rFonts w:hint="default" w:ascii="Courier New" w:hAnsi="Courier New" w:cs="Courier New"/>
      </w:rPr>
    </w:lvl>
    <w:lvl w:ilvl="5" w:tentative="0">
      <w:start w:val="1"/>
      <w:numFmt w:val="bullet"/>
      <w:lvlText w:val=""/>
      <w:lvlJc w:val="left"/>
      <w:pPr>
        <w:tabs>
          <w:tab w:val="left" w:pos="4602"/>
        </w:tabs>
        <w:ind w:left="4602" w:hanging="360"/>
      </w:pPr>
      <w:rPr>
        <w:rFonts w:hint="default" w:ascii="Wingdings" w:hAnsi="Wingdings" w:cs="Times New Roman"/>
      </w:rPr>
    </w:lvl>
    <w:lvl w:ilvl="6" w:tentative="0">
      <w:start w:val="1"/>
      <w:numFmt w:val="bullet"/>
      <w:lvlText w:val=""/>
      <w:lvlJc w:val="left"/>
      <w:pPr>
        <w:tabs>
          <w:tab w:val="left" w:pos="5322"/>
        </w:tabs>
        <w:ind w:left="5322" w:hanging="360"/>
      </w:pPr>
      <w:rPr>
        <w:rFonts w:hint="default" w:ascii="Symbol" w:hAnsi="Symbol" w:cs="Times New Roman"/>
      </w:rPr>
    </w:lvl>
    <w:lvl w:ilvl="7" w:tentative="0">
      <w:start w:val="1"/>
      <w:numFmt w:val="bullet"/>
      <w:lvlText w:val="o"/>
      <w:lvlJc w:val="left"/>
      <w:pPr>
        <w:tabs>
          <w:tab w:val="left" w:pos="6042"/>
        </w:tabs>
        <w:ind w:left="6042" w:hanging="360"/>
      </w:pPr>
      <w:rPr>
        <w:rFonts w:hint="default" w:ascii="Courier New" w:hAnsi="Courier New" w:cs="Courier New"/>
      </w:rPr>
    </w:lvl>
    <w:lvl w:ilvl="8" w:tentative="0">
      <w:start w:val="1"/>
      <w:numFmt w:val="bullet"/>
      <w:lvlText w:val=""/>
      <w:lvlJc w:val="left"/>
      <w:pPr>
        <w:tabs>
          <w:tab w:val="left" w:pos="6762"/>
        </w:tabs>
        <w:ind w:left="6762" w:hanging="360"/>
      </w:pPr>
      <w:rPr>
        <w:rFonts w:hint="default" w:ascii="Wingdings" w:hAnsi="Wingdings" w:cs="Times New Roman"/>
      </w:rPr>
    </w:lvl>
  </w:abstractNum>
  <w:num w:numId="1">
    <w:abstractNumId w:val="4"/>
  </w:num>
  <w:num w:numId="2">
    <w:abstractNumId w:val="2"/>
  </w:num>
  <w:num w:numId="3">
    <w:abstractNumId w:val="1"/>
  </w:num>
  <w:num w:numId="4">
    <w:abstractNumId w:val="0"/>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ocumentProtection w:enforcement="0"/>
  <w:defaultTabStop w:val="720"/>
  <w:characterSpacingControl w:val="doNotCompress"/>
  <w:compat>
    <w:compatSetting w:name="compatibilityMode" w:uri="http://schemas.microsoft.com/office/word" w:val="12"/>
  </w:compat>
  <w:rsids>
    <w:rsidRoot w:val="00467610"/>
    <w:rsid w:val="00015411"/>
    <w:rsid w:val="000463F8"/>
    <w:rsid w:val="000D05AC"/>
    <w:rsid w:val="000D153F"/>
    <w:rsid w:val="0012003E"/>
    <w:rsid w:val="00157B12"/>
    <w:rsid w:val="00163513"/>
    <w:rsid w:val="002A3FD8"/>
    <w:rsid w:val="002F710D"/>
    <w:rsid w:val="003A7DF9"/>
    <w:rsid w:val="003B6E13"/>
    <w:rsid w:val="00424891"/>
    <w:rsid w:val="00440FB9"/>
    <w:rsid w:val="00467610"/>
    <w:rsid w:val="004A2FF9"/>
    <w:rsid w:val="004C0837"/>
    <w:rsid w:val="004C17BE"/>
    <w:rsid w:val="004E27C6"/>
    <w:rsid w:val="004F03DC"/>
    <w:rsid w:val="005D274A"/>
    <w:rsid w:val="005F4EC6"/>
    <w:rsid w:val="0062285B"/>
    <w:rsid w:val="00680DA9"/>
    <w:rsid w:val="00717CB0"/>
    <w:rsid w:val="00725E18"/>
    <w:rsid w:val="007859EE"/>
    <w:rsid w:val="007B4AA6"/>
    <w:rsid w:val="00833023"/>
    <w:rsid w:val="008D5B42"/>
    <w:rsid w:val="00920026"/>
    <w:rsid w:val="00A43F0F"/>
    <w:rsid w:val="00A86C6F"/>
    <w:rsid w:val="00AC6080"/>
    <w:rsid w:val="00AD31A2"/>
    <w:rsid w:val="00B43EBE"/>
    <w:rsid w:val="00C403E8"/>
    <w:rsid w:val="00C57E36"/>
    <w:rsid w:val="00CE275A"/>
    <w:rsid w:val="00D03D16"/>
    <w:rsid w:val="00D109B3"/>
    <w:rsid w:val="00D854C7"/>
    <w:rsid w:val="00E13282"/>
    <w:rsid w:val="00EC4762"/>
    <w:rsid w:val="00ED1766"/>
    <w:rsid w:val="00ED2B97"/>
    <w:rsid w:val="00ED5A54"/>
    <w:rsid w:val="00F038B4"/>
    <w:rsid w:val="00F46ABA"/>
    <w:rsid w:val="00FE44D5"/>
    <w:rsid w:val="05555969"/>
    <w:rsid w:val="07162F1E"/>
    <w:rsid w:val="11575870"/>
    <w:rsid w:val="340821C9"/>
    <w:rsid w:val="3965585B"/>
    <w:rsid w:val="3CCC62AB"/>
    <w:rsid w:val="44B05E36"/>
    <w:rsid w:val="4D6D4364"/>
    <w:rsid w:val="4E355FF5"/>
    <w:rsid w:val="507A4120"/>
    <w:rsid w:val="52294148"/>
    <w:rsid w:val="598A0900"/>
    <w:rsid w:val="668C25AF"/>
    <w:rsid w:val="719C0793"/>
    <w:rsid w:val="75461032"/>
    <w:rsid w:val="75C616CD"/>
    <w:rsid w:val="7AB6645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nhideWhenUsed/>
    <w:qFormat/>
    <w:uiPriority w:val="99"/>
    <w:pPr>
      <w:ind w:left="1440"/>
      <w:jc w:val="both"/>
    </w:pPr>
    <w:rPr>
      <w:rFonts w:ascii="Century Gothic" w:hAnsi="Century Gothic"/>
    </w:rPr>
  </w:style>
  <w:style w:type="paragraph" w:styleId="3">
    <w:name w:val="Body Text Indent 3"/>
    <w:basedOn w:val="1"/>
    <w:unhideWhenUsed/>
    <w:uiPriority w:val="99"/>
    <w:pPr>
      <w:spacing w:after="120" w:afterLines="0" w:line="240" w:lineRule="auto"/>
      <w:ind w:left="360"/>
      <w:jc w:val="left"/>
    </w:pPr>
    <w:rPr>
      <w:sz w:val="16"/>
      <w:szCs w:val="16"/>
    </w:rPr>
  </w:style>
  <w:style w:type="paragraph" w:customStyle="1" w:styleId="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1537</Words>
  <Characters>8764</Characters>
  <Lines>73</Lines>
  <Paragraphs>20</Paragraphs>
  <ScaleCrop>false</ScaleCrop>
  <LinksUpToDate>false</LinksUpToDate>
  <CharactersWithSpaces>10281</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2017-01-20T03:27:00Z</dcterms:created>
  <dc:creator>Program</dc:creator>
  <cp:lastModifiedBy>HP</cp:lastModifiedBy>
  <cp:lastPrinted>2017-01-25T08:38:00Z</cp:lastPrinted>
  <dcterms:modified xsi:type="dcterms:W3CDTF">2017-01-31T09:38:49Z</dcterms:modified>
  <dc:title>BAB I</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